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E83C0" w14:textId="77777777" w:rsidR="00500271" w:rsidRPr="008D08FE" w:rsidRDefault="008D7BC2" w:rsidP="00215F4A">
      <w:pPr>
        <w:spacing w:beforeLines="250" w:before="900" w:line="500" w:lineRule="exact"/>
        <w:jc w:val="center"/>
        <w:rPr>
          <w:rFonts w:ascii="HG丸ｺﾞｼｯｸM-PRO" w:eastAsia="HG丸ｺﾞｼｯｸM-PRO"/>
          <w:b/>
          <w:color w:val="000000" w:themeColor="text1"/>
          <w:sz w:val="44"/>
          <w:szCs w:val="44"/>
        </w:rPr>
      </w:pPr>
      <w:r>
        <w:rPr>
          <w:rFonts w:ascii="HG丸ｺﾞｼｯｸM-PRO" w:eastAsia="HG丸ｺﾞｼｯｸM-PRO"/>
          <w:b/>
          <w:noProof/>
          <w:color w:val="000000" w:themeColor="text1"/>
          <w:sz w:val="48"/>
          <w:szCs w:val="48"/>
        </w:rPr>
        <w:drawing>
          <wp:anchor distT="0" distB="0" distL="114300" distR="114300" simplePos="0" relativeHeight="251663360" behindDoc="0" locked="0" layoutInCell="1" allowOverlap="1" wp14:anchorId="689E3F23" wp14:editId="19E903CD">
            <wp:simplePos x="0" y="0"/>
            <wp:positionH relativeFrom="column">
              <wp:posOffset>59690</wp:posOffset>
            </wp:positionH>
            <wp:positionV relativeFrom="paragraph">
              <wp:posOffset>363855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sidR="00215F4A">
        <w:rPr>
          <w:rFonts w:ascii="HG丸ｺﾞｼｯｸM-PRO" w:eastAsia="HG丸ｺﾞｼｯｸM-PRO"/>
          <w:b/>
          <w:noProof/>
          <w:color w:val="000000" w:themeColor="text1"/>
          <w:sz w:val="48"/>
          <w:szCs w:val="48"/>
        </w:rPr>
        <mc:AlternateContent>
          <mc:Choice Requires="wps">
            <w:drawing>
              <wp:anchor distT="0" distB="0" distL="114300" distR="114300" simplePos="0" relativeHeight="251674624" behindDoc="0" locked="0" layoutInCell="1" allowOverlap="1" wp14:anchorId="1B438580" wp14:editId="0865318E">
                <wp:simplePos x="0" y="0"/>
                <wp:positionH relativeFrom="margin">
                  <wp:posOffset>29845</wp:posOffset>
                </wp:positionH>
                <wp:positionV relativeFrom="paragraph">
                  <wp:posOffset>19050</wp:posOffset>
                </wp:positionV>
                <wp:extent cx="6467475" cy="209550"/>
                <wp:effectExtent l="127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9424A" w14:textId="77777777" w:rsidR="002D6631" w:rsidRDefault="002D6631">
                            <w:r>
                              <w:rPr>
                                <w:rFonts w:hint="eastAsia"/>
                              </w:rPr>
                              <w:t xml:space="preserve">標準様式第４号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38580" id="_x0000_t202" coordsize="21600,21600" o:spt="202" path="m,l,21600r21600,l21600,xe">
                <v:stroke joinstyle="miter"/>
                <v:path gradientshapeok="t" o:connecttype="rect"/>
              </v:shapetype>
              <v:shape id="Text Box 32" o:spid="_x0000_s1026" type="#_x0000_t202" style="position:absolute;left:0;text-align:left;margin-left:2.35pt;margin-top:1.5pt;width:509.2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5lgw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" stroked="f">
                <v:textbox inset="5.85pt,.7pt,5.85pt,.7pt">
                  <w:txbxContent>
                    <w:p w14:paraId="10E9424A" w14:textId="77777777" w:rsidR="002D6631" w:rsidRDefault="002D6631">
                      <w:r>
                        <w:rPr>
                          <w:rFonts w:hint="eastAsia"/>
                        </w:rPr>
                        <w:t xml:space="preserve">標準様式第４号　　　　　　　　　　　　　　　　　　　　　　　　　</w:t>
                      </w:r>
                    </w:p>
                  </w:txbxContent>
                </v:textbox>
                <w10:wrap anchorx="margin"/>
              </v:shape>
            </w:pict>
          </mc:Fallback>
        </mc:AlternateContent>
      </w:r>
      <w:r w:rsidR="00722E55">
        <w:rPr>
          <w:rFonts w:ascii="ＭＳ Ｐゴシック" w:eastAsia="ＭＳ Ｐゴシック" w:hAnsi="ＭＳ Ｐゴシック" w:cs="ＭＳ Ｐゴシック"/>
          <w:kern w:val="0"/>
          <w:sz w:val="24"/>
          <w:szCs w:val="24"/>
        </w:rPr>
        <w:pict w14:anchorId="2D2AD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53.3pt;margin-top:26.75pt;width:416.25pt;height:44.95pt;z-index:251678720;mso-position-horizontal-relative:margin;mso-position-vertical-relative:text" fillcolor="#548dd4 [1951]" strokecolor="#365f91 [2404]">
            <v:shadow on="t" color="#bfbfbf [2412]"/>
            <v:textpath style="font-family:&quot;HG丸ｺﾞｼｯｸM-PRO&quot;;font-size:28pt;font-weight:bold;v-text-reverse:t;v-text-kern:t" trim="t" fitpath="t" string="山形県版農業生産工程管理（ＧＡＰ）&#10;生産者用チェックシート"/>
            <w10:wrap anchorx="margin"/>
          </v:shape>
        </w:pict>
      </w:r>
    </w:p>
    <w:p w14:paraId="60511638" w14:textId="77777777" w:rsidR="00A01F64" w:rsidRDefault="00A01F64" w:rsidP="00A01F64">
      <w:pPr>
        <w:spacing w:line="500" w:lineRule="exact"/>
        <w:jc w:val="center"/>
        <w:rPr>
          <w:rFonts w:ascii="HG丸ｺﾞｼｯｸM-PRO" w:eastAsia="HG丸ｺﾞｼｯｸM-PRO"/>
          <w:b/>
          <w:color w:val="4F6228" w:themeColor="accent3" w:themeShade="80"/>
          <w:sz w:val="32"/>
          <w:szCs w:val="32"/>
        </w:rPr>
      </w:pPr>
      <w:r w:rsidRPr="00500271">
        <w:rPr>
          <w:rFonts w:ascii="HG丸ｺﾞｼｯｸM-PRO" w:eastAsia="HG丸ｺﾞｼｯｸM-PRO" w:hint="eastAsia"/>
          <w:b/>
          <w:color w:val="4F6228" w:themeColor="accent3" w:themeShade="80"/>
          <w:sz w:val="32"/>
          <w:szCs w:val="32"/>
        </w:rPr>
        <w:t xml:space="preserve">【 </w:t>
      </w:r>
      <w:r w:rsidR="004C012A" w:rsidRPr="00500271">
        <w:rPr>
          <w:rFonts w:ascii="HG丸ｺﾞｼｯｸM-PRO" w:eastAsia="HG丸ｺﾞｼｯｸM-PRO" w:hint="eastAsia"/>
          <w:b/>
          <w:color w:val="4F6228" w:themeColor="accent3" w:themeShade="80"/>
          <w:sz w:val="32"/>
          <w:szCs w:val="32"/>
        </w:rPr>
        <w:t>青果物（果樹</w:t>
      </w:r>
      <w:r w:rsidR="00833DFF" w:rsidRPr="00500271">
        <w:rPr>
          <w:rFonts w:ascii="HG丸ｺﾞｼｯｸM-PRO" w:eastAsia="HG丸ｺﾞｼｯｸM-PRO" w:hint="eastAsia"/>
          <w:b/>
          <w:color w:val="4F6228" w:themeColor="accent3" w:themeShade="80"/>
          <w:sz w:val="32"/>
          <w:szCs w:val="32"/>
        </w:rPr>
        <w:t>・野菜</w:t>
      </w:r>
      <w:r w:rsidRPr="00500271">
        <w:rPr>
          <w:rFonts w:ascii="HG丸ｺﾞｼｯｸM-PRO" w:eastAsia="HG丸ｺﾞｼｯｸM-PRO" w:hint="eastAsia"/>
          <w:b/>
          <w:color w:val="4F6228" w:themeColor="accent3" w:themeShade="80"/>
          <w:sz w:val="32"/>
          <w:szCs w:val="32"/>
        </w:rPr>
        <w:t>） 】</w:t>
      </w:r>
    </w:p>
    <w:tbl>
      <w:tblPr>
        <w:tblStyle w:val="a3"/>
        <w:tblpPr w:leftFromText="142" w:rightFromText="142" w:vertAnchor="text" w:horzAnchor="margin" w:tblpX="108" w:tblpY="16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5930"/>
        <w:gridCol w:w="1134"/>
      </w:tblGrid>
      <w:tr w:rsidR="0077338D" w14:paraId="068D3193" w14:textId="77777777" w:rsidTr="00EC4E48">
        <w:trPr>
          <w:trHeight w:val="412"/>
        </w:trPr>
        <w:tc>
          <w:tcPr>
            <w:tcW w:w="3109" w:type="dxa"/>
            <w:shd w:val="clear" w:color="auto" w:fill="1F497D" w:themeFill="text2"/>
          </w:tcPr>
          <w:p w14:paraId="21CE4866"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氏　　　名</w:t>
            </w:r>
          </w:p>
        </w:tc>
        <w:tc>
          <w:tcPr>
            <w:tcW w:w="5930" w:type="dxa"/>
            <w:shd w:val="clear" w:color="auto" w:fill="1F497D" w:themeFill="text2"/>
          </w:tcPr>
          <w:p w14:paraId="01BC33AC"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品目名（</w:t>
            </w:r>
            <w:r w:rsidRPr="00A40118">
              <w:rPr>
                <w:rFonts w:ascii="HG丸ｺﾞｼｯｸM-PRO" w:eastAsia="HG丸ｺﾞｼｯｸM-PRO" w:hint="eastAsia"/>
                <w:b/>
                <w:color w:val="FFFFFF" w:themeColor="background1"/>
                <w:sz w:val="20"/>
                <w:szCs w:val="20"/>
              </w:rPr>
              <w:t>複数品目の場合は全品目を記入ください</w:t>
            </w:r>
            <w:r w:rsidRPr="00A40118">
              <w:rPr>
                <w:rFonts w:ascii="HG丸ｺﾞｼｯｸM-PRO" w:eastAsia="HG丸ｺﾞｼｯｸM-PRO" w:hint="eastAsia"/>
                <w:b/>
                <w:color w:val="FFFFFF" w:themeColor="background1"/>
                <w:sz w:val="22"/>
                <w:szCs w:val="22"/>
              </w:rPr>
              <w:t>）</w:t>
            </w:r>
          </w:p>
        </w:tc>
        <w:tc>
          <w:tcPr>
            <w:tcW w:w="1134" w:type="dxa"/>
            <w:shd w:val="clear" w:color="auto" w:fill="1F497D" w:themeFill="text2"/>
          </w:tcPr>
          <w:p w14:paraId="2C16ECF5"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77338D" w14:paraId="226CE6FB" w14:textId="77777777" w:rsidTr="00EC4E48">
        <w:trPr>
          <w:trHeight w:val="665"/>
        </w:trPr>
        <w:tc>
          <w:tcPr>
            <w:tcW w:w="3109" w:type="dxa"/>
          </w:tcPr>
          <w:p w14:paraId="71B39237" w14:textId="77777777" w:rsidR="0077338D" w:rsidRDefault="0077338D" w:rsidP="0077338D">
            <w:pPr>
              <w:spacing w:line="360" w:lineRule="exact"/>
              <w:jc w:val="center"/>
              <w:rPr>
                <w:rFonts w:ascii="HG丸ｺﾞｼｯｸM-PRO" w:eastAsia="HG丸ｺﾞｼｯｸM-PRO"/>
                <w:sz w:val="28"/>
                <w:szCs w:val="28"/>
              </w:rPr>
            </w:pPr>
          </w:p>
        </w:tc>
        <w:tc>
          <w:tcPr>
            <w:tcW w:w="5930" w:type="dxa"/>
          </w:tcPr>
          <w:p w14:paraId="10FD4291" w14:textId="77777777" w:rsidR="0077338D" w:rsidRDefault="0077338D" w:rsidP="0077338D">
            <w:pPr>
              <w:spacing w:line="360" w:lineRule="exact"/>
              <w:jc w:val="center"/>
              <w:rPr>
                <w:rFonts w:ascii="HG丸ｺﾞｼｯｸM-PRO" w:eastAsia="HG丸ｺﾞｼｯｸM-PRO"/>
                <w:sz w:val="28"/>
                <w:szCs w:val="28"/>
              </w:rPr>
            </w:pPr>
          </w:p>
        </w:tc>
        <w:tc>
          <w:tcPr>
            <w:tcW w:w="1134" w:type="dxa"/>
          </w:tcPr>
          <w:p w14:paraId="5EEF6E72" w14:textId="77777777" w:rsidR="0077338D" w:rsidRDefault="0077338D" w:rsidP="0077338D">
            <w:pPr>
              <w:spacing w:line="360" w:lineRule="exact"/>
              <w:jc w:val="center"/>
              <w:rPr>
                <w:rFonts w:ascii="HG丸ｺﾞｼｯｸM-PRO" w:eastAsia="HG丸ｺﾞｼｯｸM-PRO"/>
                <w:sz w:val="28"/>
                <w:szCs w:val="28"/>
              </w:rPr>
            </w:pPr>
          </w:p>
        </w:tc>
      </w:tr>
    </w:tbl>
    <w:p w14:paraId="46E5DD4F" w14:textId="77777777" w:rsidR="0077338D" w:rsidRPr="00500271" w:rsidRDefault="00215F4A" w:rsidP="00A01F64">
      <w:pPr>
        <w:spacing w:line="500" w:lineRule="exact"/>
        <w:jc w:val="center"/>
        <w:rPr>
          <w:rFonts w:ascii="HG丸ｺﾞｼｯｸM-PRO" w:eastAsia="HG丸ｺﾞｼｯｸM-PRO"/>
          <w:b/>
          <w:color w:val="4F6228" w:themeColor="accent3" w:themeShade="80"/>
          <w:sz w:val="32"/>
          <w:szCs w:val="32"/>
        </w:rPr>
      </w:pPr>
      <w:r>
        <w:rPr>
          <w:rFonts w:ascii="HG丸ｺﾞｼｯｸM-PRO" w:eastAsia="HG丸ｺﾞｼｯｸM-PRO"/>
          <w:noProof/>
          <w:sz w:val="44"/>
          <w:szCs w:val="44"/>
        </w:rPr>
        <mc:AlternateContent>
          <mc:Choice Requires="wps">
            <w:drawing>
              <wp:anchor distT="0" distB="0" distL="114300" distR="114300" simplePos="0" relativeHeight="251666432" behindDoc="0" locked="0" layoutInCell="1" allowOverlap="1" wp14:anchorId="5F38493D" wp14:editId="0D5E96A2">
                <wp:simplePos x="0" y="0"/>
                <wp:positionH relativeFrom="margin">
                  <wp:posOffset>29845</wp:posOffset>
                </wp:positionH>
                <wp:positionV relativeFrom="paragraph">
                  <wp:posOffset>938530</wp:posOffset>
                </wp:positionV>
                <wp:extent cx="6467475" cy="2581275"/>
                <wp:effectExtent l="10795" t="14605" r="84455" b="8064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581275"/>
                        </a:xfrm>
                        <a:prstGeom prst="roundRect">
                          <a:avLst>
                            <a:gd name="adj" fmla="val 10236"/>
                          </a:avLst>
                        </a:prstGeom>
                        <a:solidFill>
                          <a:schemeClr val="accent6">
                            <a:lumMod val="20000"/>
                            <a:lumOff val="80000"/>
                          </a:schemeClr>
                        </a:solidFill>
                        <a:ln w="12700">
                          <a:solidFill>
                            <a:srgbClr val="FF00FF"/>
                          </a:solidFill>
                          <a:round/>
                          <a:headEnd/>
                          <a:tailEnd/>
                        </a:ln>
                        <a:effectLst>
                          <a:outerShdw dist="107763" dir="2700000" algn="ctr" rotWithShape="0">
                            <a:schemeClr val="accent2">
                              <a:lumMod val="60000"/>
                              <a:lumOff val="40000"/>
                              <a:alpha val="50000"/>
                            </a:schemeClr>
                          </a:outerShdw>
                        </a:effectLst>
                      </wps:spPr>
                      <wps:txbx>
                        <w:txbxContent>
                          <w:p w14:paraId="34749C49" w14:textId="77777777" w:rsidR="002D6631" w:rsidRDefault="002D6631" w:rsidP="005405F8">
                            <w:pPr>
                              <w:spacing w:line="36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①食品安全　②環境保全　③労働安全</w:t>
                            </w:r>
                            <w:r>
                              <w:rPr>
                                <w:rFonts w:ascii="HG丸ｺﾞｼｯｸM-PRO" w:eastAsia="HG丸ｺﾞｼｯｸM-PRO" w:hint="eastAsia"/>
                                <w:sz w:val="24"/>
                                <w:szCs w:val="24"/>
                                <w:u w:val="double"/>
                              </w:rPr>
                              <w:t xml:space="preserve">　</w:t>
                            </w:r>
                          </w:p>
                          <w:p w14:paraId="789C7442" w14:textId="77777777" w:rsidR="002D6631" w:rsidRPr="00500271" w:rsidRDefault="002D6631" w:rsidP="008D7BC2">
                            <w:pPr>
                              <w:spacing w:line="36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2524FCB8" w14:textId="77777777" w:rsidR="002D6631" w:rsidRDefault="002D6631" w:rsidP="00500271">
                            <w:pPr>
                              <w:spacing w:line="36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16FFD253" w14:textId="77777777" w:rsidR="002D6631" w:rsidRPr="00500271" w:rsidRDefault="002D6631" w:rsidP="008D7BC2">
                            <w:pPr>
                              <w:spacing w:line="36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6F346575" w14:textId="77777777" w:rsidR="002D6631" w:rsidRPr="00500271" w:rsidRDefault="002D6631"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○適合基準は重要性に応じてレベル分けしています。</w:t>
                            </w:r>
                          </w:p>
                          <w:p w14:paraId="48253942" w14:textId="77777777" w:rsidR="002D6631" w:rsidRPr="00500271" w:rsidRDefault="002D6631" w:rsidP="00A01F64">
                            <w:pPr>
                              <w:spacing w:line="420" w:lineRule="exact"/>
                              <w:rPr>
                                <w:rFonts w:ascii="HG丸ｺﾞｼｯｸM-PRO" w:eastAsia="HG丸ｺﾞｼｯｸM-PRO"/>
                                <w:sz w:val="24"/>
                                <w:szCs w:val="24"/>
                              </w:rPr>
                            </w:pPr>
                          </w:p>
                          <w:p w14:paraId="57126747" w14:textId="77777777" w:rsidR="002D6631" w:rsidRPr="00500271" w:rsidRDefault="002D6631" w:rsidP="00A01F64">
                            <w:pPr>
                              <w:spacing w:line="420" w:lineRule="exact"/>
                              <w:rPr>
                                <w:rFonts w:ascii="HG丸ｺﾞｼｯｸM-PRO" w:eastAsia="HG丸ｺﾞｼｯｸM-PRO"/>
                                <w:sz w:val="24"/>
                                <w:szCs w:val="24"/>
                              </w:rPr>
                            </w:pPr>
                          </w:p>
                          <w:p w14:paraId="7810E183" w14:textId="77777777" w:rsidR="002D6631" w:rsidRDefault="002D6631" w:rsidP="00500271">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○「記録簿」に‘整備’と記載している「適合基準」は記録簿を整備・保管しておく</w:t>
                            </w:r>
                          </w:p>
                          <w:p w14:paraId="3AA84CCF" w14:textId="77777777" w:rsidR="002D6631" w:rsidRPr="00500271" w:rsidRDefault="002D6631" w:rsidP="008D7BC2">
                            <w:pPr>
                              <w:spacing w:line="360" w:lineRule="exact"/>
                              <w:ind w:leftChars="100" w:left="180"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必要があります。</w:t>
                            </w:r>
                          </w:p>
                          <w:p w14:paraId="65978287" w14:textId="77777777" w:rsidR="002D6631" w:rsidRPr="00500271" w:rsidRDefault="002D6631"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○「適合基準」を全て満たすことを目標にして生産活動を行いましょう。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8493D" id="AutoShape 26" o:spid="_x0000_s1027" style="position:absolute;left:0;text-align:left;margin-left:2.35pt;margin-top:73.9pt;width:509.25pt;height:20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7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" fillcolor="#fde9d9 [665]" strokecolor="fuchsia" strokeweight="1pt">
                <v:shadow on="t" color="#d99594 [1941]" opacity=".5" offset="6pt,6pt"/>
                <v:textbox inset="5.85pt,.7pt,5.85pt,.7pt">
                  <w:txbxContent>
                    <w:p w14:paraId="34749C49" w14:textId="77777777" w:rsidR="002D6631" w:rsidRDefault="002D6631" w:rsidP="005405F8">
                      <w:pPr>
                        <w:spacing w:line="36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①食品安全　②環境保全　③労働安全</w:t>
                      </w:r>
                      <w:r>
                        <w:rPr>
                          <w:rFonts w:ascii="HG丸ｺﾞｼｯｸM-PRO" w:eastAsia="HG丸ｺﾞｼｯｸM-PRO" w:hint="eastAsia"/>
                          <w:sz w:val="24"/>
                          <w:szCs w:val="24"/>
                          <w:u w:val="double"/>
                        </w:rPr>
                        <w:t xml:space="preserve">　</w:t>
                      </w:r>
                    </w:p>
                    <w:p w14:paraId="789C7442" w14:textId="77777777" w:rsidR="002D6631" w:rsidRPr="00500271" w:rsidRDefault="002D6631" w:rsidP="008D7BC2">
                      <w:pPr>
                        <w:spacing w:line="36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2524FCB8" w14:textId="77777777" w:rsidR="002D6631" w:rsidRDefault="002D6631" w:rsidP="00500271">
                      <w:pPr>
                        <w:spacing w:line="36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16FFD253" w14:textId="77777777" w:rsidR="002D6631" w:rsidRPr="00500271" w:rsidRDefault="002D6631" w:rsidP="008D7BC2">
                      <w:pPr>
                        <w:spacing w:line="36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6F346575" w14:textId="77777777" w:rsidR="002D6631" w:rsidRPr="00500271" w:rsidRDefault="002D6631"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○適合基準は重要性に応じてレベル分けしています。</w:t>
                      </w:r>
                    </w:p>
                    <w:p w14:paraId="48253942" w14:textId="77777777" w:rsidR="002D6631" w:rsidRPr="00500271" w:rsidRDefault="002D6631" w:rsidP="00A01F64">
                      <w:pPr>
                        <w:spacing w:line="420" w:lineRule="exact"/>
                        <w:rPr>
                          <w:rFonts w:ascii="HG丸ｺﾞｼｯｸM-PRO" w:eastAsia="HG丸ｺﾞｼｯｸM-PRO"/>
                          <w:sz w:val="24"/>
                          <w:szCs w:val="24"/>
                        </w:rPr>
                      </w:pPr>
                    </w:p>
                    <w:p w14:paraId="57126747" w14:textId="77777777" w:rsidR="002D6631" w:rsidRPr="00500271" w:rsidRDefault="002D6631" w:rsidP="00A01F64">
                      <w:pPr>
                        <w:spacing w:line="420" w:lineRule="exact"/>
                        <w:rPr>
                          <w:rFonts w:ascii="HG丸ｺﾞｼｯｸM-PRO" w:eastAsia="HG丸ｺﾞｼｯｸM-PRO"/>
                          <w:sz w:val="24"/>
                          <w:szCs w:val="24"/>
                        </w:rPr>
                      </w:pPr>
                    </w:p>
                    <w:p w14:paraId="7810E183" w14:textId="77777777" w:rsidR="002D6631" w:rsidRDefault="002D6631" w:rsidP="00500271">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○「記録簿」に‘整備’と記載している「適合基準」は記録簿を整備・保管しておく</w:t>
                      </w:r>
                    </w:p>
                    <w:p w14:paraId="3AA84CCF" w14:textId="77777777" w:rsidR="002D6631" w:rsidRPr="00500271" w:rsidRDefault="002D6631" w:rsidP="008D7BC2">
                      <w:pPr>
                        <w:spacing w:line="360" w:lineRule="exact"/>
                        <w:ind w:leftChars="100" w:left="180"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必要があります。</w:t>
                      </w:r>
                    </w:p>
                    <w:p w14:paraId="65978287" w14:textId="77777777" w:rsidR="002D6631" w:rsidRPr="00500271" w:rsidRDefault="002D6631"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○「適合基準」を全て満たすことを目標にして生産活動を行いましょう。</w:t>
                      </w:r>
                    </w:p>
                  </w:txbxContent>
                </v:textbox>
                <w10:wrap anchorx="margin"/>
              </v:roundrect>
            </w:pict>
          </mc:Fallback>
        </mc:AlternateContent>
      </w:r>
    </w:p>
    <w:p w14:paraId="7B680D64" w14:textId="77777777" w:rsidR="00A01F64" w:rsidRDefault="00A01F64" w:rsidP="00A01F64">
      <w:pPr>
        <w:jc w:val="center"/>
        <w:rPr>
          <w:rFonts w:ascii="HG丸ｺﾞｼｯｸM-PRO" w:eastAsia="HG丸ｺﾞｼｯｸM-PRO"/>
          <w:sz w:val="44"/>
          <w:szCs w:val="44"/>
        </w:rPr>
      </w:pPr>
    </w:p>
    <w:p w14:paraId="61D6B288" w14:textId="77777777" w:rsidR="00A01F64" w:rsidRDefault="00A01F64" w:rsidP="00A01F64">
      <w:pPr>
        <w:jc w:val="center"/>
        <w:rPr>
          <w:rFonts w:ascii="HG丸ｺﾞｼｯｸM-PRO" w:eastAsia="HG丸ｺﾞｼｯｸM-PRO"/>
          <w:sz w:val="44"/>
          <w:szCs w:val="44"/>
        </w:rPr>
      </w:pPr>
    </w:p>
    <w:p w14:paraId="048BF954" w14:textId="77777777" w:rsidR="00A01F64" w:rsidRPr="004C012A" w:rsidRDefault="00215F4A" w:rsidP="00A01F64">
      <w:pPr>
        <w:jc w:val="cente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67456" behindDoc="0" locked="0" layoutInCell="1" allowOverlap="1" wp14:anchorId="00C586CB" wp14:editId="34D0C73B">
                <wp:simplePos x="0" y="0"/>
                <wp:positionH relativeFrom="margin">
                  <wp:posOffset>514985</wp:posOffset>
                </wp:positionH>
                <wp:positionV relativeFrom="paragraph">
                  <wp:posOffset>186055</wp:posOffset>
                </wp:positionV>
                <wp:extent cx="5267325" cy="490855"/>
                <wp:effectExtent l="10160" t="14605" r="18415" b="1841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0855"/>
                        </a:xfrm>
                        <a:prstGeom prst="rect">
                          <a:avLst/>
                        </a:prstGeom>
                        <a:solidFill>
                          <a:schemeClr val="accent2">
                            <a:lumMod val="40000"/>
                            <a:lumOff val="60000"/>
                          </a:schemeClr>
                        </a:solidFill>
                        <a:ln w="19050">
                          <a:solidFill>
                            <a:srgbClr val="C00000"/>
                          </a:solidFill>
                          <a:miter lim="800000"/>
                          <a:headEnd/>
                          <a:tailEnd/>
                        </a:ln>
                      </wps:spPr>
                      <wps:txbx>
                        <w:txbxContent>
                          <w:p w14:paraId="0191E6CC" w14:textId="77777777" w:rsidR="002D6631" w:rsidRPr="00192902" w:rsidRDefault="002D6631" w:rsidP="00192902">
                            <w:pPr>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：法令上の義務など必ず実施すべき項目</w:t>
                            </w:r>
                          </w:p>
                          <w:p w14:paraId="554FC713" w14:textId="77777777" w:rsidR="002D6631" w:rsidRPr="00192902" w:rsidRDefault="002D6631" w:rsidP="00192902">
                            <w:pPr>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：実施すべき項目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586CB" id="Rectangle 27" o:spid="_x0000_s1028" style="position:absolute;left:0;text-align:left;margin-left:40.55pt;margin-top:14.65pt;width:414.75pt;height:38.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" fillcolor="#e5b8b7 [1301]" strokecolor="#c00000" strokeweight="1.5pt">
                <v:textbox inset="5.85pt,.7pt,5.85pt,.7pt">
                  <w:txbxContent>
                    <w:p w14:paraId="0191E6CC" w14:textId="77777777" w:rsidR="002D6631" w:rsidRPr="00192902" w:rsidRDefault="002D6631" w:rsidP="00192902">
                      <w:pPr>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：法令上の義務など必ず実施すべき項目</w:t>
                      </w:r>
                    </w:p>
                    <w:p w14:paraId="554FC713" w14:textId="77777777" w:rsidR="002D6631" w:rsidRPr="00192902" w:rsidRDefault="002D6631" w:rsidP="00192902">
                      <w:pPr>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：実施すべき項目</w:t>
                      </w:r>
                    </w:p>
                  </w:txbxContent>
                </v:textbox>
                <w10:wrap anchorx="margin"/>
              </v:rect>
            </w:pict>
          </mc:Fallback>
        </mc:AlternateContent>
      </w:r>
    </w:p>
    <w:p w14:paraId="08E8D0E7" w14:textId="77777777" w:rsidR="00A01F64" w:rsidRDefault="00A01F64" w:rsidP="00A01F64">
      <w:pPr>
        <w:rPr>
          <w:rFonts w:ascii="HG丸ｺﾞｼｯｸM-PRO" w:eastAsia="HG丸ｺﾞｼｯｸM-PRO"/>
          <w:sz w:val="28"/>
          <w:szCs w:val="28"/>
        </w:rPr>
      </w:pPr>
    </w:p>
    <w:p w14:paraId="66A2E909" w14:textId="77777777" w:rsidR="00A01F64" w:rsidRDefault="00A01F64" w:rsidP="00A01F64">
      <w:pPr>
        <w:jc w:val="center"/>
        <w:rPr>
          <w:rFonts w:ascii="HG丸ｺﾞｼｯｸM-PRO" w:eastAsia="HG丸ｺﾞｼｯｸM-PRO"/>
          <w:sz w:val="28"/>
          <w:szCs w:val="28"/>
        </w:rPr>
      </w:pPr>
    </w:p>
    <w:p w14:paraId="12D2E42D" w14:textId="77777777" w:rsidR="00A01F64" w:rsidRDefault="00215F4A" w:rsidP="00A01F64">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79744" behindDoc="0" locked="0" layoutInCell="1" allowOverlap="1" wp14:anchorId="4877DFBA" wp14:editId="39CEB7E0">
                <wp:simplePos x="0" y="0"/>
                <wp:positionH relativeFrom="margin">
                  <wp:posOffset>154940</wp:posOffset>
                </wp:positionH>
                <wp:positionV relativeFrom="paragraph">
                  <wp:posOffset>186055</wp:posOffset>
                </wp:positionV>
                <wp:extent cx="2844800" cy="191770"/>
                <wp:effectExtent l="2540" t="0" r="635" b="317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91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1D6B7D18" w14:textId="77777777" w:rsidR="002D6631" w:rsidRPr="00A40118" w:rsidRDefault="002D6631" w:rsidP="00A01F64">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DFBA" id="Text Box 24" o:spid="_x0000_s1029" type="#_x0000_t202" style="position:absolute;left:0;text-align:left;margin-left:12.2pt;margin-top:14.65pt;width:224pt;height:15.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" filled="f" stroked="f" strokecolor="#c00">
                <v:fill opacity="0"/>
                <v:textbox inset="5.85pt,.7pt,5.85pt,.7pt">
                  <w:txbxContent>
                    <w:p w14:paraId="1D6B7D18" w14:textId="77777777" w:rsidR="002D6631" w:rsidRPr="00A40118" w:rsidRDefault="002D6631" w:rsidP="00A01F64">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3F884706" w14:textId="77777777" w:rsidR="00A01F64" w:rsidRDefault="00215F4A" w:rsidP="00A01F64">
      <w:pPr>
        <w:spacing w:line="360" w:lineRule="exact"/>
        <w:jc w:val="center"/>
        <w:rPr>
          <w:rFonts w:ascii="HG丸ｺﾞｼｯｸM-PRO" w:eastAsia="HG丸ｺﾞｼｯｸM-PRO"/>
          <w:sz w:val="28"/>
          <w:szCs w:val="28"/>
        </w:rPr>
      </w:pPr>
      <w:r>
        <w:rPr>
          <w:rFonts w:ascii="HG丸ｺﾞｼｯｸM-PRO" w:eastAsia="HG丸ｺﾞｼｯｸM-PRO"/>
          <w:noProof/>
          <w:sz w:val="24"/>
          <w:szCs w:val="24"/>
        </w:rPr>
        <mc:AlternateContent>
          <mc:Choice Requires="wps">
            <w:drawing>
              <wp:anchor distT="0" distB="0" distL="114300" distR="114300" simplePos="0" relativeHeight="251680768" behindDoc="0" locked="0" layoutInCell="1" allowOverlap="1" wp14:anchorId="4A70F1AE" wp14:editId="69F469DD">
                <wp:simplePos x="0" y="0"/>
                <wp:positionH relativeFrom="margin">
                  <wp:posOffset>154940</wp:posOffset>
                </wp:positionH>
                <wp:positionV relativeFrom="paragraph">
                  <wp:posOffset>205105</wp:posOffset>
                </wp:positionV>
                <wp:extent cx="6210300" cy="812800"/>
                <wp:effectExtent l="21590" t="14605" r="16510" b="2032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12800"/>
                        </a:xfrm>
                        <a:prstGeom prst="rect">
                          <a:avLst/>
                        </a:prstGeom>
                        <a:solidFill>
                          <a:srgbClr val="FFFFFF"/>
                        </a:solidFill>
                        <a:ln w="25400">
                          <a:solidFill>
                            <a:srgbClr val="CC0000"/>
                          </a:solidFill>
                          <a:miter lim="800000"/>
                          <a:headEnd/>
                          <a:tailEnd/>
                        </a:ln>
                      </wps:spPr>
                      <wps:txbx>
                        <w:txbxContent>
                          <w:p w14:paraId="126C170C" w14:textId="77777777" w:rsidR="002D6631" w:rsidRPr="00A40118" w:rsidRDefault="002D6631" w:rsidP="004435EC">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57BCE061" w14:textId="77777777" w:rsidR="002D6631" w:rsidRPr="00A40118" w:rsidRDefault="002D6631" w:rsidP="00A40118">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03F8CBD9" w14:textId="77777777" w:rsidR="002D6631" w:rsidRPr="00A40118" w:rsidRDefault="002D6631" w:rsidP="00A40118">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F1AE" id="Rectangle 25" o:spid="_x0000_s1030" style="position:absolute;left:0;text-align:left;margin-left:12.2pt;margin-top:16.15pt;width:489pt;height:6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" strokecolor="#c00" strokeweight="2pt">
                <v:textbox inset="5.85pt,.7pt,5.85pt,.7pt">
                  <w:txbxContent>
                    <w:p w14:paraId="126C170C" w14:textId="77777777" w:rsidR="002D6631" w:rsidRPr="00A40118" w:rsidRDefault="002D6631" w:rsidP="004435EC">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57BCE061" w14:textId="77777777" w:rsidR="002D6631" w:rsidRPr="00A40118" w:rsidRDefault="002D6631" w:rsidP="00A40118">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03F8CBD9" w14:textId="77777777" w:rsidR="002D6631" w:rsidRPr="00A40118" w:rsidRDefault="002D6631" w:rsidP="00A40118">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v:textbox>
                <w10:wrap anchorx="margin"/>
              </v:rect>
            </w:pict>
          </mc:Fallback>
        </mc:AlternateContent>
      </w:r>
    </w:p>
    <w:p w14:paraId="6A197F41" w14:textId="77777777" w:rsidR="00A01F64" w:rsidRDefault="00A01F64" w:rsidP="00A01F64">
      <w:pPr>
        <w:jc w:val="center"/>
        <w:rPr>
          <w:rFonts w:ascii="HG丸ｺﾞｼｯｸM-PRO" w:eastAsia="HG丸ｺﾞｼｯｸM-PRO"/>
          <w:sz w:val="24"/>
          <w:szCs w:val="24"/>
        </w:rPr>
      </w:pPr>
    </w:p>
    <w:p w14:paraId="6F33C4CA" w14:textId="77777777" w:rsidR="0077338D" w:rsidRDefault="0077338D" w:rsidP="00A01F64">
      <w:pPr>
        <w:jc w:val="center"/>
        <w:rPr>
          <w:rFonts w:ascii="HG丸ｺﾞｼｯｸM-PRO" w:eastAsia="HG丸ｺﾞｼｯｸM-PRO"/>
          <w:sz w:val="24"/>
          <w:szCs w:val="24"/>
        </w:rPr>
      </w:pPr>
    </w:p>
    <w:p w14:paraId="301173F7" w14:textId="77777777" w:rsidR="0077338D" w:rsidRDefault="0077338D" w:rsidP="00A01F64">
      <w:pPr>
        <w:jc w:val="center"/>
        <w:rPr>
          <w:rFonts w:ascii="HG丸ｺﾞｼｯｸM-PRO" w:eastAsia="HG丸ｺﾞｼｯｸM-PRO"/>
          <w:sz w:val="24"/>
          <w:szCs w:val="24"/>
        </w:rPr>
      </w:pPr>
    </w:p>
    <w:p w14:paraId="289AAADD" w14:textId="77777777" w:rsidR="00B37C3C" w:rsidRDefault="00215F4A" w:rsidP="00A01F64">
      <w:pPr>
        <w:jc w:val="center"/>
        <w:rPr>
          <w:rFonts w:ascii="HG丸ｺﾞｼｯｸM-PRO" w:eastAsia="HG丸ｺﾞｼｯｸM-PRO"/>
          <w:sz w:val="24"/>
          <w:szCs w:val="24"/>
        </w:rPr>
      </w:pPr>
      <w:r>
        <w:rPr>
          <w:rFonts w:ascii="HGP創英角ｺﾞｼｯｸUB" w:eastAsia="HGP創英角ｺﾞｼｯｸUB" w:hAnsiTheme="majorEastAsia"/>
          <w:noProof/>
          <w:sz w:val="28"/>
          <w:szCs w:val="28"/>
        </w:rPr>
        <mc:AlternateContent>
          <mc:Choice Requires="wps">
            <w:drawing>
              <wp:anchor distT="0" distB="0" distL="114300" distR="114300" simplePos="0" relativeHeight="251681792" behindDoc="0" locked="0" layoutInCell="1" allowOverlap="1" wp14:anchorId="608E3254" wp14:editId="4A2DA1B3">
                <wp:simplePos x="0" y="0"/>
                <wp:positionH relativeFrom="column">
                  <wp:posOffset>5881370</wp:posOffset>
                </wp:positionH>
                <wp:positionV relativeFrom="paragraph">
                  <wp:posOffset>205740</wp:posOffset>
                </wp:positionV>
                <wp:extent cx="725170" cy="204470"/>
                <wp:effectExtent l="4445" t="0" r="381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E0C8" w14:textId="77777777" w:rsidR="002D6631" w:rsidRPr="00496DDC" w:rsidRDefault="002D6631"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DCD52DC" w14:textId="77777777" w:rsidR="002D6631" w:rsidRPr="00AD3846" w:rsidRDefault="002D6631" w:rsidP="00891EDE">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E3254" id="Text Box 38" o:spid="_x0000_s1031" type="#_x0000_t202" style="position:absolute;left:0;text-align:left;margin-left:463.1pt;margin-top:16.2pt;width:57.1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jEtQ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" filled="f" stroked="f">
                <v:textbox inset="5.85pt,.7pt,5.85pt,.7pt">
                  <w:txbxContent>
                    <w:p w14:paraId="7245E0C8" w14:textId="77777777" w:rsidR="002D6631" w:rsidRPr="00496DDC" w:rsidRDefault="002D6631"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DCD52DC" w14:textId="77777777" w:rsidR="002D6631" w:rsidRPr="00AD3846" w:rsidRDefault="002D6631" w:rsidP="00891EDE">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v:textbox>
              </v:shape>
            </w:pict>
          </mc:Fallback>
        </mc:AlternateContent>
      </w:r>
    </w:p>
    <w:p w14:paraId="5099BBD9" w14:textId="77777777" w:rsidR="00B32CD4" w:rsidRPr="007B5D8B" w:rsidRDefault="00B32CD4" w:rsidP="000C523C">
      <w:pPr>
        <w:spacing w:line="320" w:lineRule="exact"/>
        <w:rPr>
          <w:rFonts w:ascii="HGP創英角ｺﾞｼｯｸUB" w:eastAsia="HGP創英角ｺﾞｼｯｸUB" w:hAnsiTheme="majorEastAsia"/>
          <w:b/>
          <w:sz w:val="28"/>
          <w:szCs w:val="28"/>
        </w:rPr>
      </w:pPr>
      <w:r w:rsidRPr="00D87E31">
        <w:rPr>
          <w:rFonts w:ascii="HGP創英角ｺﾞｼｯｸUB" w:eastAsia="HGP創英角ｺﾞｼｯｸUB" w:hAnsiTheme="majorEastAsia" w:hint="eastAsia"/>
          <w:sz w:val="28"/>
          <w:szCs w:val="28"/>
        </w:rPr>
        <w:t>１　管理全般</w:t>
      </w:r>
    </w:p>
    <w:tbl>
      <w:tblPr>
        <w:tblStyle w:val="a3"/>
        <w:tblW w:w="50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7"/>
        <w:gridCol w:w="2068"/>
        <w:gridCol w:w="575"/>
        <w:gridCol w:w="5815"/>
        <w:gridCol w:w="569"/>
        <w:gridCol w:w="953"/>
        <w:gridCol w:w="38"/>
      </w:tblGrid>
      <w:tr w:rsidR="00950274" w:rsidRPr="00430935" w14:paraId="13D5D7B3" w14:textId="77777777" w:rsidTr="00947B95">
        <w:trPr>
          <w:gridAfter w:val="1"/>
          <w:wAfter w:w="18" w:type="pct"/>
          <w:trHeight w:val="305"/>
        </w:trPr>
        <w:tc>
          <w:tcPr>
            <w:tcW w:w="209" w:type="pct"/>
            <w:tcBorders>
              <w:bottom w:val="single" w:sz="8" w:space="0" w:color="auto"/>
            </w:tcBorders>
            <w:shd w:val="clear" w:color="auto" w:fill="31849B" w:themeFill="accent5" w:themeFillShade="BF"/>
          </w:tcPr>
          <w:p w14:paraId="34C84C53" w14:textId="77777777" w:rsidR="00502DC2" w:rsidRPr="00502DC2" w:rsidRDefault="00502DC2" w:rsidP="000F1C54">
            <w:pPr>
              <w:spacing w:line="290" w:lineRule="exact"/>
              <w:rPr>
                <w:rFonts w:hAnsiTheme="majorEastAsia"/>
                <w:b/>
                <w:sz w:val="22"/>
              </w:rPr>
            </w:pPr>
          </w:p>
        </w:tc>
        <w:tc>
          <w:tcPr>
            <w:tcW w:w="989" w:type="pct"/>
            <w:shd w:val="clear" w:color="auto" w:fill="31849B" w:themeFill="accent5" w:themeFillShade="BF"/>
          </w:tcPr>
          <w:p w14:paraId="0324D37D" w14:textId="77777777" w:rsidR="00502DC2" w:rsidRPr="00430935" w:rsidRDefault="00502DC2"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275" w:type="pct"/>
            <w:shd w:val="clear" w:color="auto" w:fill="31849B" w:themeFill="accent5" w:themeFillShade="BF"/>
          </w:tcPr>
          <w:p w14:paraId="36D212E4" w14:textId="77777777" w:rsidR="00502DC2" w:rsidRPr="00305CD8" w:rsidRDefault="00502DC2"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レベル</w:t>
            </w:r>
          </w:p>
        </w:tc>
        <w:tc>
          <w:tcPr>
            <w:tcW w:w="2781" w:type="pct"/>
            <w:shd w:val="clear" w:color="auto" w:fill="31849B" w:themeFill="accent5" w:themeFillShade="BF"/>
          </w:tcPr>
          <w:p w14:paraId="342B7C50" w14:textId="77777777" w:rsidR="00502DC2" w:rsidRPr="00430935" w:rsidRDefault="00502DC2"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2" w:type="pct"/>
            <w:shd w:val="clear" w:color="auto" w:fill="31849B" w:themeFill="accent5" w:themeFillShade="BF"/>
          </w:tcPr>
          <w:p w14:paraId="034CDE7C" w14:textId="77777777" w:rsidR="00502DC2" w:rsidRPr="00305CD8" w:rsidRDefault="00502DC2"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記録簿</w:t>
            </w:r>
          </w:p>
        </w:tc>
        <w:tc>
          <w:tcPr>
            <w:tcW w:w="456" w:type="pct"/>
            <w:shd w:val="clear" w:color="auto" w:fill="31849B" w:themeFill="accent5" w:themeFillShade="BF"/>
          </w:tcPr>
          <w:p w14:paraId="36FFF139" w14:textId="77777777" w:rsidR="00502DC2" w:rsidRPr="006E17DA" w:rsidRDefault="00502DC2" w:rsidP="000F1C54">
            <w:pPr>
              <w:spacing w:line="290" w:lineRule="exact"/>
              <w:jc w:val="center"/>
              <w:rPr>
                <w:rFonts w:hAnsiTheme="majorEastAsia"/>
                <w:b/>
                <w:color w:val="FFFFFF" w:themeColor="background1"/>
                <w:spacing w:val="-10"/>
              </w:rPr>
            </w:pPr>
            <w:r w:rsidRPr="006E17DA">
              <w:rPr>
                <w:rFonts w:hAnsiTheme="majorEastAsia" w:hint="eastAsia"/>
                <w:b/>
                <w:color w:val="FFFFFF" w:themeColor="background1"/>
                <w:spacing w:val="-10"/>
              </w:rPr>
              <w:t>評価</w:t>
            </w:r>
          </w:p>
        </w:tc>
      </w:tr>
      <w:tr w:rsidR="00950274" w14:paraId="23C996EA" w14:textId="77777777" w:rsidTr="00947B95">
        <w:trPr>
          <w:gridAfter w:val="1"/>
          <w:wAfter w:w="18" w:type="pct"/>
          <w:trHeight w:val="938"/>
        </w:trPr>
        <w:tc>
          <w:tcPr>
            <w:tcW w:w="209" w:type="pct"/>
            <w:vMerge w:val="restart"/>
            <w:shd w:val="clear" w:color="auto" w:fill="B6DDE8" w:themeFill="accent5" w:themeFillTint="66"/>
          </w:tcPr>
          <w:p w14:paraId="0DC0BD28" w14:textId="77777777" w:rsidR="00502DC2" w:rsidRPr="00B90F51" w:rsidRDefault="00502DC2" w:rsidP="00C75789">
            <w:pPr>
              <w:spacing w:beforeLines="200" w:before="720"/>
              <w:rPr>
                <w:rFonts w:hAnsiTheme="majorEastAsia"/>
                <w:b/>
                <w:sz w:val="22"/>
                <w:szCs w:val="22"/>
              </w:rPr>
            </w:pPr>
            <w:r w:rsidRPr="00B90F51">
              <w:rPr>
                <w:rFonts w:hAnsiTheme="majorEastAsia" w:hint="eastAsia"/>
                <w:b/>
                <w:sz w:val="22"/>
                <w:szCs w:val="22"/>
              </w:rPr>
              <w:t>１</w:t>
            </w:r>
          </w:p>
        </w:tc>
        <w:tc>
          <w:tcPr>
            <w:tcW w:w="989" w:type="pct"/>
            <w:vMerge w:val="restart"/>
          </w:tcPr>
          <w:p w14:paraId="362553D1" w14:textId="77777777" w:rsidR="00502DC2" w:rsidRPr="00215F4A" w:rsidRDefault="00502DC2" w:rsidP="008E34D6">
            <w:pPr>
              <w:spacing w:line="280" w:lineRule="exact"/>
              <w:jc w:val="left"/>
              <w:rPr>
                <w:rFonts w:ascii="HG丸ｺﾞｼｯｸM-PRO" w:eastAsia="HG丸ｺﾞｼｯｸM-PRO" w:hAnsi="ＭＳ Ｐゴシック"/>
                <w:sz w:val="19"/>
                <w:szCs w:val="19"/>
              </w:rPr>
            </w:pPr>
            <w:r w:rsidRPr="00215F4A">
              <w:rPr>
                <w:rFonts w:ascii="HG丸ｺﾞｼｯｸM-PRO" w:eastAsia="HG丸ｺﾞｼｯｸM-PRO" w:hAnsi="ＭＳ Ｐゴシック" w:hint="eastAsia"/>
                <w:sz w:val="19"/>
                <w:szCs w:val="19"/>
              </w:rPr>
              <w:t>農業生産工程管理（GAP）に取り組んでいる</w:t>
            </w:r>
          </w:p>
        </w:tc>
        <w:tc>
          <w:tcPr>
            <w:tcW w:w="275" w:type="pct"/>
          </w:tcPr>
          <w:p w14:paraId="510D39D0" w14:textId="77777777" w:rsidR="00502DC2" w:rsidRPr="00215F4A" w:rsidRDefault="00502DC2" w:rsidP="00F224A5">
            <w:pPr>
              <w:spacing w:beforeLines="50" w:before="180" w:line="440" w:lineRule="exact"/>
              <w:jc w:val="center"/>
              <w:rPr>
                <w:rFonts w:ascii="HG丸ｺﾞｼｯｸM-PRO" w:eastAsia="HG丸ｺﾞｼｯｸM-PRO" w:hAnsi="ＭＳ Ｐゴシック"/>
                <w:position w:val="4"/>
                <w:sz w:val="16"/>
                <w:szCs w:val="16"/>
              </w:rPr>
            </w:pPr>
            <w:r w:rsidRPr="00215F4A">
              <w:rPr>
                <w:rFonts w:ascii="HG丸ｺﾞｼｯｸM-PRO" w:eastAsia="HG丸ｺﾞｼｯｸM-PRO" w:hAnsi="ＭＳ Ｐゴシック" w:hint="eastAsia"/>
                <w:position w:val="4"/>
                <w:sz w:val="16"/>
                <w:szCs w:val="16"/>
              </w:rPr>
              <w:t>必須</w:t>
            </w:r>
          </w:p>
        </w:tc>
        <w:tc>
          <w:tcPr>
            <w:tcW w:w="2781" w:type="pct"/>
            <w:vAlign w:val="center"/>
          </w:tcPr>
          <w:p w14:paraId="036FC5F2" w14:textId="77777777" w:rsidR="00502DC2" w:rsidRPr="00215F4A" w:rsidRDefault="00A50555" w:rsidP="0007794E">
            <w:pPr>
              <w:spacing w:line="260" w:lineRule="exact"/>
              <w:rPr>
                <w:rFonts w:ascii="HG丸ｺﾞｼｯｸM-PRO" w:eastAsia="HG丸ｺﾞｼｯｸM-PRO" w:hAnsi="ＭＳ Ｐゴシック"/>
                <w:position w:val="4"/>
                <w:sz w:val="19"/>
                <w:szCs w:val="19"/>
              </w:rPr>
            </w:pPr>
            <w:r w:rsidRPr="00215F4A">
              <w:rPr>
                <w:rFonts w:ascii="HG丸ｺﾞｼｯｸM-PRO" w:eastAsia="HG丸ｺﾞｼｯｸM-PRO" w:hAnsi="ＭＳ Ｐゴシック" w:hint="eastAsia"/>
                <w:position w:val="4"/>
                <w:sz w:val="19"/>
                <w:szCs w:val="19"/>
              </w:rPr>
              <w:t>継続的な改善活動（栽培計画を策定し、点検項目を確認して農作業を行い、取組みを記録・保管し、</w:t>
            </w:r>
            <w:r w:rsidR="00502DC2" w:rsidRPr="00215F4A">
              <w:rPr>
                <w:rFonts w:ascii="HG丸ｺﾞｼｯｸM-PRO" w:eastAsia="HG丸ｺﾞｼｯｸM-PRO" w:hAnsi="ＭＳ Ｐゴシック" w:hint="eastAsia"/>
                <w:position w:val="4"/>
                <w:sz w:val="19"/>
                <w:szCs w:val="19"/>
              </w:rPr>
              <w:t>自己点検及び団体による点検を受けて</w:t>
            </w:r>
            <w:r w:rsidRPr="00215F4A">
              <w:rPr>
                <w:rFonts w:ascii="HG丸ｺﾞｼｯｸM-PRO" w:eastAsia="HG丸ｺﾞｼｯｸM-PRO" w:hAnsi="ＭＳ Ｐゴシック" w:hint="eastAsia"/>
                <w:position w:val="4"/>
                <w:sz w:val="19"/>
                <w:szCs w:val="19"/>
              </w:rPr>
              <w:t>次作に向けた改善点を見出す）による</w:t>
            </w:r>
            <w:r w:rsidR="00502DC2" w:rsidRPr="00215F4A">
              <w:rPr>
                <w:rFonts w:ascii="HG丸ｺﾞｼｯｸM-PRO" w:eastAsia="HG丸ｺﾞｼｯｸM-PRO" w:hAnsi="ＭＳ Ｐゴシック" w:hint="eastAsia"/>
                <w:position w:val="4"/>
                <w:sz w:val="19"/>
                <w:szCs w:val="19"/>
              </w:rPr>
              <w:t>ＧＡＰを実践している。</w:t>
            </w:r>
          </w:p>
        </w:tc>
        <w:tc>
          <w:tcPr>
            <w:tcW w:w="272" w:type="pct"/>
            <w:vAlign w:val="center"/>
          </w:tcPr>
          <w:p w14:paraId="72097F2C" w14:textId="77777777" w:rsidR="00502DC2" w:rsidRPr="00B90F51" w:rsidRDefault="00DD5BFA" w:rsidP="00186A6D">
            <w:pPr>
              <w:spacing w:line="440" w:lineRule="exact"/>
              <w:jc w:val="center"/>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w:t>
            </w:r>
          </w:p>
        </w:tc>
        <w:tc>
          <w:tcPr>
            <w:tcW w:w="456" w:type="pct"/>
          </w:tcPr>
          <w:p w14:paraId="7160A5E8" w14:textId="77777777" w:rsidR="00502DC2" w:rsidRPr="00B90F51" w:rsidRDefault="00502DC2" w:rsidP="000C523C">
            <w:pPr>
              <w:spacing w:line="440" w:lineRule="exact"/>
              <w:rPr>
                <w:rFonts w:ascii="HG丸ｺﾞｼｯｸM-PRO" w:eastAsia="HG丸ｺﾞｼｯｸM-PRO" w:hAnsi="ＭＳ Ｐゴシック"/>
                <w:position w:val="4"/>
                <w:sz w:val="19"/>
                <w:szCs w:val="19"/>
              </w:rPr>
            </w:pPr>
          </w:p>
        </w:tc>
      </w:tr>
      <w:tr w:rsidR="00C7063B" w14:paraId="7FE2D7CF" w14:textId="77777777" w:rsidTr="00947B95">
        <w:trPr>
          <w:gridAfter w:val="1"/>
          <w:wAfter w:w="18" w:type="pct"/>
          <w:trHeight w:val="359"/>
        </w:trPr>
        <w:tc>
          <w:tcPr>
            <w:tcW w:w="209" w:type="pct"/>
            <w:vMerge/>
            <w:tcBorders>
              <w:top w:val="nil"/>
              <w:bottom w:val="single" w:sz="8" w:space="0" w:color="auto"/>
            </w:tcBorders>
            <w:shd w:val="clear" w:color="auto" w:fill="B6DDE8" w:themeFill="accent5" w:themeFillTint="66"/>
          </w:tcPr>
          <w:p w14:paraId="07AF5C90" w14:textId="77777777" w:rsidR="00502DC2" w:rsidRPr="00B90F51" w:rsidRDefault="00502DC2" w:rsidP="00AD3846">
            <w:pPr>
              <w:spacing w:line="310" w:lineRule="exact"/>
              <w:jc w:val="center"/>
              <w:rPr>
                <w:rFonts w:hAnsiTheme="majorEastAsia"/>
                <w:b/>
                <w:sz w:val="22"/>
                <w:szCs w:val="22"/>
              </w:rPr>
            </w:pPr>
          </w:p>
        </w:tc>
        <w:tc>
          <w:tcPr>
            <w:tcW w:w="989" w:type="pct"/>
            <w:vMerge/>
          </w:tcPr>
          <w:p w14:paraId="6D7EB3B6" w14:textId="77777777" w:rsidR="00502DC2" w:rsidRPr="00215F4A" w:rsidRDefault="00502DC2" w:rsidP="00AD3846">
            <w:pPr>
              <w:spacing w:line="310" w:lineRule="exact"/>
              <w:jc w:val="left"/>
              <w:rPr>
                <w:rFonts w:ascii="HG丸ｺﾞｼｯｸM-PRO" w:eastAsia="HG丸ｺﾞｼｯｸM-PRO" w:hAnsi="ＭＳ Ｐゴシック"/>
                <w:sz w:val="19"/>
                <w:szCs w:val="19"/>
              </w:rPr>
            </w:pPr>
          </w:p>
        </w:tc>
        <w:tc>
          <w:tcPr>
            <w:tcW w:w="275" w:type="pct"/>
          </w:tcPr>
          <w:p w14:paraId="30C13E2F" w14:textId="77777777" w:rsidR="00502DC2" w:rsidRPr="00215F4A" w:rsidRDefault="00502DC2" w:rsidP="00215F4A">
            <w:pPr>
              <w:spacing w:beforeLines="30" w:before="108" w:line="280" w:lineRule="exact"/>
              <w:jc w:val="center"/>
              <w:rPr>
                <w:rFonts w:ascii="HG丸ｺﾞｼｯｸM-PRO" w:eastAsia="HG丸ｺﾞｼｯｸM-PRO" w:hAnsi="ＭＳ Ｐゴシック"/>
                <w:sz w:val="16"/>
                <w:szCs w:val="16"/>
              </w:rPr>
            </w:pPr>
            <w:r w:rsidRPr="00215F4A">
              <w:rPr>
                <w:rFonts w:ascii="HG丸ｺﾞｼｯｸM-PRO" w:eastAsia="HG丸ｺﾞｼｯｸM-PRO" w:hAnsi="ＭＳ Ｐゴシック" w:hint="eastAsia"/>
                <w:sz w:val="16"/>
                <w:szCs w:val="16"/>
              </w:rPr>
              <w:t>重要</w:t>
            </w:r>
          </w:p>
        </w:tc>
        <w:tc>
          <w:tcPr>
            <w:tcW w:w="2781" w:type="pct"/>
            <w:vAlign w:val="center"/>
          </w:tcPr>
          <w:p w14:paraId="007B6EAA" w14:textId="77777777" w:rsidR="00502DC2" w:rsidRPr="00215F4A" w:rsidRDefault="00127CCC" w:rsidP="0007794E">
            <w:pPr>
              <w:spacing w:line="280" w:lineRule="exact"/>
              <w:rPr>
                <w:rFonts w:ascii="HG丸ｺﾞｼｯｸM-PRO" w:eastAsia="HG丸ｺﾞｼｯｸM-PRO" w:hAnsi="ＭＳ Ｐゴシック"/>
                <w:spacing w:val="-6"/>
                <w:sz w:val="19"/>
                <w:szCs w:val="19"/>
              </w:rPr>
            </w:pPr>
            <w:r w:rsidRPr="00215F4A">
              <w:rPr>
                <w:rFonts w:ascii="HG丸ｺﾞｼｯｸM-PRO" w:eastAsia="HG丸ｺﾞｼｯｸM-PRO" w:hAnsi="ＭＳ Ｐゴシック" w:hint="eastAsia"/>
                <w:spacing w:val="-6"/>
                <w:sz w:val="19"/>
                <w:szCs w:val="19"/>
              </w:rPr>
              <w:t>集荷団体や部会等が</w:t>
            </w:r>
            <w:r w:rsidR="00502DC2" w:rsidRPr="00215F4A">
              <w:rPr>
                <w:rFonts w:ascii="HG丸ｺﾞｼｯｸM-PRO" w:eastAsia="HG丸ｺﾞｼｯｸM-PRO" w:hAnsi="ＭＳ Ｐゴシック" w:hint="eastAsia"/>
                <w:spacing w:val="-6"/>
                <w:sz w:val="19"/>
                <w:szCs w:val="19"/>
              </w:rPr>
              <w:t>開催する農産物の安全性確保や</w:t>
            </w:r>
            <w:r w:rsidR="000266BA" w:rsidRPr="00215F4A">
              <w:rPr>
                <w:rFonts w:ascii="HG丸ｺﾞｼｯｸM-PRO" w:eastAsia="HG丸ｺﾞｼｯｸM-PRO" w:hAnsi="ＭＳ Ｐゴシック" w:hint="eastAsia"/>
                <w:spacing w:val="-6"/>
                <w:sz w:val="19"/>
                <w:szCs w:val="19"/>
              </w:rPr>
              <w:t>、</w:t>
            </w:r>
            <w:r w:rsidR="00502DC2" w:rsidRPr="00215F4A">
              <w:rPr>
                <w:rFonts w:ascii="HG丸ｺﾞｼｯｸM-PRO" w:eastAsia="HG丸ｺﾞｼｯｸM-PRO" w:hAnsi="ＭＳ Ｐゴシック" w:hint="eastAsia"/>
                <w:spacing w:val="-6"/>
                <w:sz w:val="19"/>
                <w:szCs w:val="19"/>
              </w:rPr>
              <w:t>ＧＡＰに関する研修会等に参加している。</w:t>
            </w:r>
          </w:p>
        </w:tc>
        <w:tc>
          <w:tcPr>
            <w:tcW w:w="272" w:type="pct"/>
          </w:tcPr>
          <w:p w14:paraId="1A511E37" w14:textId="77777777" w:rsidR="00502DC2" w:rsidRPr="00B90F51" w:rsidRDefault="00DD5BFA" w:rsidP="00215F4A">
            <w:pPr>
              <w:spacing w:beforeLines="30" w:before="108" w:line="28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456" w:type="pct"/>
          </w:tcPr>
          <w:p w14:paraId="3500EF23" w14:textId="77777777" w:rsidR="00502DC2" w:rsidRPr="00B90F51" w:rsidRDefault="00502DC2" w:rsidP="000C523C">
            <w:pPr>
              <w:spacing w:line="280" w:lineRule="exact"/>
              <w:rPr>
                <w:rFonts w:ascii="HG丸ｺﾞｼｯｸM-PRO" w:eastAsia="HG丸ｺﾞｼｯｸM-PRO" w:hAnsi="ＭＳ Ｐゴシック"/>
                <w:position w:val="-6"/>
                <w:sz w:val="19"/>
                <w:szCs w:val="19"/>
              </w:rPr>
            </w:pPr>
          </w:p>
        </w:tc>
      </w:tr>
      <w:tr w:rsidR="00AB044A" w14:paraId="4D35392D" w14:textId="77777777" w:rsidTr="00947B95">
        <w:trPr>
          <w:gridAfter w:val="1"/>
          <w:wAfter w:w="18" w:type="pct"/>
          <w:trHeight w:val="367"/>
        </w:trPr>
        <w:tc>
          <w:tcPr>
            <w:tcW w:w="209" w:type="pct"/>
            <w:vMerge w:val="restart"/>
            <w:shd w:val="clear" w:color="auto" w:fill="B6DDE8" w:themeFill="accent5" w:themeFillTint="66"/>
          </w:tcPr>
          <w:p w14:paraId="3C7E0A56" w14:textId="77777777" w:rsidR="00AB044A" w:rsidRPr="00B90F51" w:rsidRDefault="00AB044A" w:rsidP="00C75789">
            <w:pPr>
              <w:spacing w:beforeLines="100" w:before="360" w:line="280" w:lineRule="exact"/>
              <w:jc w:val="center"/>
              <w:rPr>
                <w:rFonts w:hAnsiTheme="majorEastAsia"/>
                <w:b/>
                <w:sz w:val="22"/>
                <w:szCs w:val="22"/>
              </w:rPr>
            </w:pPr>
            <w:r w:rsidRPr="00B90F51">
              <w:rPr>
                <w:rFonts w:hAnsiTheme="majorEastAsia" w:hint="eastAsia"/>
                <w:b/>
                <w:sz w:val="22"/>
                <w:szCs w:val="22"/>
              </w:rPr>
              <w:t>２</w:t>
            </w:r>
          </w:p>
        </w:tc>
        <w:tc>
          <w:tcPr>
            <w:tcW w:w="989" w:type="pct"/>
            <w:vMerge w:val="restart"/>
          </w:tcPr>
          <w:p w14:paraId="4A5F574A" w14:textId="77777777" w:rsidR="00AB044A" w:rsidRPr="00215F4A" w:rsidRDefault="002454A5" w:rsidP="00F72BE2">
            <w:pPr>
              <w:spacing w:line="280" w:lineRule="exact"/>
              <w:jc w:val="left"/>
              <w:rPr>
                <w:rFonts w:ascii="HG丸ｺﾞｼｯｸM-PRO" w:eastAsia="HG丸ｺﾞｼｯｸM-PRO" w:hAnsi="ＭＳ Ｐゴシック"/>
                <w:sz w:val="19"/>
                <w:szCs w:val="19"/>
              </w:rPr>
            </w:pPr>
            <w:r w:rsidRPr="00215F4A">
              <w:rPr>
                <w:rFonts w:ascii="HG丸ｺﾞｼｯｸM-PRO" w:eastAsia="HG丸ｺﾞｼｯｸM-PRO" w:hAnsi="ＭＳ Ｐゴシック" w:hint="eastAsia"/>
                <w:sz w:val="19"/>
                <w:szCs w:val="19"/>
              </w:rPr>
              <w:t>登録種苗や</w:t>
            </w:r>
            <w:r w:rsidR="00AB044A" w:rsidRPr="00215F4A">
              <w:rPr>
                <w:rFonts w:ascii="HG丸ｺﾞｼｯｸM-PRO" w:eastAsia="HG丸ｺﾞｼｯｸM-PRO" w:hAnsi="ＭＳ Ｐゴシック" w:hint="eastAsia"/>
                <w:sz w:val="19"/>
                <w:szCs w:val="19"/>
              </w:rPr>
              <w:t>技術・ノウハウ（知的財産）を保護、活用している</w:t>
            </w:r>
          </w:p>
        </w:tc>
        <w:tc>
          <w:tcPr>
            <w:tcW w:w="275" w:type="pct"/>
          </w:tcPr>
          <w:p w14:paraId="46A487C0" w14:textId="77777777" w:rsidR="00AB044A" w:rsidRPr="00215F4A" w:rsidRDefault="00947B95" w:rsidP="00215F4A">
            <w:pPr>
              <w:spacing w:beforeLines="30" w:before="108" w:line="28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sz w:val="16"/>
                <w:szCs w:val="16"/>
              </w:rPr>
              <w:t>重要</w:t>
            </w:r>
          </w:p>
        </w:tc>
        <w:tc>
          <w:tcPr>
            <w:tcW w:w="2781" w:type="pct"/>
            <w:vAlign w:val="center"/>
          </w:tcPr>
          <w:p w14:paraId="30F8B0BC" w14:textId="77777777" w:rsidR="00AB044A" w:rsidRPr="00215F4A" w:rsidRDefault="00947B95" w:rsidP="00947B95">
            <w:pPr>
              <w:spacing w:line="280" w:lineRule="exact"/>
              <w:rPr>
                <w:rFonts w:ascii="HG丸ｺﾞｼｯｸM-PRO" w:eastAsia="HG丸ｺﾞｼｯｸM-PRO" w:hAnsi="ＭＳ Ｐゴシック"/>
                <w:spacing w:val="-6"/>
                <w:sz w:val="19"/>
                <w:szCs w:val="19"/>
              </w:rPr>
            </w:pPr>
            <w:r w:rsidRPr="00215F4A">
              <w:rPr>
                <w:rFonts w:ascii="HG丸ｺﾞｼｯｸM-PRO" w:eastAsia="HG丸ｺﾞｼｯｸM-PRO" w:hAnsi="ＭＳ Ｐゴシック" w:hint="eastAsia"/>
                <w:spacing w:val="-6"/>
                <w:sz w:val="19"/>
                <w:szCs w:val="19"/>
              </w:rPr>
              <w:t>農業者自らが開発した技術・ノウハウ（知的財産）を保護・活用している。</w:t>
            </w:r>
          </w:p>
        </w:tc>
        <w:tc>
          <w:tcPr>
            <w:tcW w:w="272" w:type="pct"/>
          </w:tcPr>
          <w:p w14:paraId="4FA0E9EC" w14:textId="77777777" w:rsidR="00AB044A" w:rsidRPr="00B90F51" w:rsidRDefault="00AB044A" w:rsidP="00215F4A">
            <w:pPr>
              <w:spacing w:beforeLines="30" w:before="108" w:line="28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456" w:type="pct"/>
          </w:tcPr>
          <w:p w14:paraId="6B3AE377" w14:textId="77777777" w:rsidR="00AB044A" w:rsidRPr="00B90F51" w:rsidRDefault="00AB044A" w:rsidP="000C523C">
            <w:pPr>
              <w:spacing w:line="280" w:lineRule="exact"/>
              <w:rPr>
                <w:rFonts w:ascii="HG丸ｺﾞｼｯｸM-PRO" w:eastAsia="HG丸ｺﾞｼｯｸM-PRO" w:hAnsi="ＭＳ Ｐゴシック"/>
                <w:position w:val="-6"/>
                <w:sz w:val="19"/>
                <w:szCs w:val="19"/>
              </w:rPr>
            </w:pPr>
          </w:p>
        </w:tc>
      </w:tr>
      <w:tr w:rsidR="00AB044A" w14:paraId="3BD29ABC" w14:textId="77777777" w:rsidTr="00947B95">
        <w:trPr>
          <w:gridAfter w:val="1"/>
          <w:wAfter w:w="18" w:type="pct"/>
          <w:trHeight w:val="397"/>
        </w:trPr>
        <w:tc>
          <w:tcPr>
            <w:tcW w:w="209" w:type="pct"/>
            <w:vMerge/>
            <w:tcBorders>
              <w:top w:val="nil"/>
              <w:bottom w:val="single" w:sz="8" w:space="0" w:color="auto"/>
            </w:tcBorders>
            <w:shd w:val="clear" w:color="auto" w:fill="B6DDE8" w:themeFill="accent5" w:themeFillTint="66"/>
          </w:tcPr>
          <w:p w14:paraId="0DDF5163" w14:textId="77777777" w:rsidR="00AB044A" w:rsidRPr="00B90F51" w:rsidRDefault="00AB044A" w:rsidP="00215F4A">
            <w:pPr>
              <w:spacing w:beforeLines="30" w:before="108" w:line="280" w:lineRule="exact"/>
              <w:jc w:val="center"/>
              <w:rPr>
                <w:rFonts w:hAnsiTheme="majorEastAsia"/>
                <w:b/>
                <w:sz w:val="22"/>
                <w:szCs w:val="22"/>
              </w:rPr>
            </w:pPr>
          </w:p>
        </w:tc>
        <w:tc>
          <w:tcPr>
            <w:tcW w:w="989" w:type="pct"/>
            <w:vMerge/>
          </w:tcPr>
          <w:p w14:paraId="4B41F4DE" w14:textId="77777777" w:rsidR="00AB044A" w:rsidRPr="00215F4A" w:rsidRDefault="00AB044A" w:rsidP="00AB044A">
            <w:pPr>
              <w:spacing w:before="72" w:line="280" w:lineRule="exact"/>
              <w:jc w:val="left"/>
              <w:rPr>
                <w:rFonts w:ascii="HG丸ｺﾞｼｯｸM-PRO" w:eastAsia="HG丸ｺﾞｼｯｸM-PRO" w:hAnsi="ＭＳ Ｐゴシック"/>
                <w:sz w:val="19"/>
                <w:szCs w:val="19"/>
              </w:rPr>
            </w:pPr>
          </w:p>
        </w:tc>
        <w:tc>
          <w:tcPr>
            <w:tcW w:w="275" w:type="pct"/>
          </w:tcPr>
          <w:p w14:paraId="3C5BC170" w14:textId="77777777" w:rsidR="00AB044A" w:rsidRPr="00215F4A" w:rsidRDefault="00947B95" w:rsidP="009D7D3C">
            <w:pPr>
              <w:spacing w:line="44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position w:val="4"/>
                <w:sz w:val="16"/>
                <w:szCs w:val="16"/>
              </w:rPr>
              <w:t>必須</w:t>
            </w:r>
          </w:p>
        </w:tc>
        <w:tc>
          <w:tcPr>
            <w:tcW w:w="2781" w:type="pct"/>
            <w:vAlign w:val="center"/>
          </w:tcPr>
          <w:p w14:paraId="2718C8E5" w14:textId="77777777" w:rsidR="00AB044A" w:rsidRPr="00215F4A" w:rsidRDefault="00947B95" w:rsidP="0007794E">
            <w:pPr>
              <w:spacing w:line="280" w:lineRule="exact"/>
              <w:rPr>
                <w:rFonts w:ascii="HG丸ｺﾞｼｯｸM-PRO" w:eastAsia="HG丸ｺﾞｼｯｸM-PRO" w:hAnsi="ＭＳ Ｐゴシック"/>
                <w:spacing w:val="-6"/>
                <w:sz w:val="19"/>
                <w:szCs w:val="19"/>
              </w:rPr>
            </w:pPr>
            <w:r w:rsidRPr="00215F4A">
              <w:rPr>
                <w:rFonts w:ascii="HG丸ｺﾞｼｯｸM-PRO" w:eastAsia="HG丸ｺﾞｼｯｸM-PRO" w:hAnsi="ＭＳ Ｐゴシック" w:hint="eastAsia"/>
                <w:spacing w:val="-6"/>
                <w:sz w:val="19"/>
                <w:szCs w:val="19"/>
              </w:rPr>
              <w:t>権利が保護されている種苗（種子、苗、果樹の枝）育成者の許可なく増殖したり、生産者等に種苗として販売を行わない。【法令上の義務】</w:t>
            </w:r>
          </w:p>
        </w:tc>
        <w:tc>
          <w:tcPr>
            <w:tcW w:w="272" w:type="pct"/>
            <w:vAlign w:val="center"/>
          </w:tcPr>
          <w:p w14:paraId="7CDFBF8C" w14:textId="77777777" w:rsidR="00AB044A" w:rsidRDefault="006D20A5" w:rsidP="00F47CC0">
            <w:pPr>
              <w:spacing w:line="28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456" w:type="pct"/>
          </w:tcPr>
          <w:p w14:paraId="2EC44D34" w14:textId="77777777" w:rsidR="00AB044A" w:rsidRPr="00B90F51" w:rsidRDefault="00AB044A" w:rsidP="006D20A5">
            <w:pPr>
              <w:spacing w:line="280" w:lineRule="exact"/>
              <w:rPr>
                <w:rFonts w:ascii="HG丸ｺﾞｼｯｸM-PRO" w:eastAsia="HG丸ｺﾞｼｯｸM-PRO" w:hAnsi="ＭＳ Ｐゴシック"/>
                <w:position w:val="-6"/>
                <w:sz w:val="19"/>
                <w:szCs w:val="19"/>
              </w:rPr>
            </w:pPr>
          </w:p>
        </w:tc>
      </w:tr>
      <w:tr w:rsidR="00C7063B" w14:paraId="56F0CDD2" w14:textId="77777777" w:rsidTr="00947B95">
        <w:trPr>
          <w:gridAfter w:val="1"/>
          <w:wAfter w:w="18" w:type="pct"/>
          <w:trHeight w:val="455"/>
        </w:trPr>
        <w:tc>
          <w:tcPr>
            <w:tcW w:w="209" w:type="pct"/>
            <w:vMerge w:val="restart"/>
            <w:shd w:val="clear" w:color="auto" w:fill="B6DDE8" w:themeFill="accent5" w:themeFillTint="66"/>
          </w:tcPr>
          <w:p w14:paraId="1986E5C8" w14:textId="77777777" w:rsidR="00502DC2" w:rsidRPr="00B90F51" w:rsidRDefault="00502DC2" w:rsidP="00215F4A">
            <w:pPr>
              <w:spacing w:beforeLines="50" w:before="180" w:line="440" w:lineRule="exact"/>
              <w:rPr>
                <w:rFonts w:hAnsiTheme="majorEastAsia"/>
                <w:b/>
                <w:sz w:val="22"/>
                <w:szCs w:val="22"/>
              </w:rPr>
            </w:pPr>
            <w:r w:rsidRPr="00B90F51">
              <w:rPr>
                <w:rFonts w:hAnsiTheme="majorEastAsia" w:hint="eastAsia"/>
                <w:b/>
                <w:sz w:val="22"/>
                <w:szCs w:val="22"/>
              </w:rPr>
              <w:t>３</w:t>
            </w:r>
          </w:p>
        </w:tc>
        <w:tc>
          <w:tcPr>
            <w:tcW w:w="989" w:type="pct"/>
            <w:vMerge w:val="restart"/>
          </w:tcPr>
          <w:p w14:paraId="6729E812" w14:textId="77777777" w:rsidR="00502DC2" w:rsidRPr="00215F4A" w:rsidRDefault="00502DC2" w:rsidP="00215F4A">
            <w:pPr>
              <w:spacing w:beforeLines="50" w:before="180" w:line="280" w:lineRule="exact"/>
              <w:jc w:val="left"/>
              <w:rPr>
                <w:rFonts w:ascii="HG丸ｺﾞｼｯｸM-PRO" w:eastAsia="HG丸ｺﾞｼｯｸM-PRO" w:hAnsi="ＭＳ Ｐゴシック"/>
                <w:spacing w:val="-20"/>
                <w:position w:val="6"/>
                <w:sz w:val="19"/>
                <w:szCs w:val="19"/>
              </w:rPr>
            </w:pPr>
            <w:r w:rsidRPr="00215F4A">
              <w:rPr>
                <w:rFonts w:ascii="HG丸ｺﾞｼｯｸM-PRO" w:eastAsia="HG丸ｺﾞｼｯｸM-PRO" w:hAnsi="ＭＳ Ｐゴシック" w:hint="eastAsia"/>
                <w:spacing w:val="-20"/>
                <w:position w:val="6"/>
                <w:sz w:val="19"/>
                <w:szCs w:val="19"/>
              </w:rPr>
              <w:t>農産物の生産に関する伝票領収書等を保管している</w:t>
            </w:r>
          </w:p>
        </w:tc>
        <w:tc>
          <w:tcPr>
            <w:tcW w:w="275" w:type="pct"/>
          </w:tcPr>
          <w:p w14:paraId="4DB8E024" w14:textId="77777777" w:rsidR="00502DC2" w:rsidRPr="00215F4A" w:rsidRDefault="00502DC2" w:rsidP="000C523C">
            <w:pPr>
              <w:spacing w:line="440" w:lineRule="exact"/>
              <w:jc w:val="center"/>
              <w:rPr>
                <w:rFonts w:ascii="HG丸ｺﾞｼｯｸM-PRO" w:eastAsia="HG丸ｺﾞｼｯｸM-PRO" w:hAnsi="ＭＳ Ｐゴシック"/>
                <w:position w:val="4"/>
                <w:sz w:val="16"/>
                <w:szCs w:val="16"/>
              </w:rPr>
            </w:pPr>
            <w:r w:rsidRPr="00215F4A">
              <w:rPr>
                <w:rFonts w:ascii="HG丸ｺﾞｼｯｸM-PRO" w:eastAsia="HG丸ｺﾞｼｯｸM-PRO" w:hAnsi="ＭＳ Ｐゴシック" w:hint="eastAsia"/>
                <w:position w:val="4"/>
                <w:sz w:val="16"/>
                <w:szCs w:val="16"/>
              </w:rPr>
              <w:t>必須</w:t>
            </w:r>
          </w:p>
        </w:tc>
        <w:tc>
          <w:tcPr>
            <w:tcW w:w="2781" w:type="pct"/>
            <w:vAlign w:val="center"/>
          </w:tcPr>
          <w:p w14:paraId="487BAA9B" w14:textId="77777777" w:rsidR="00502DC2" w:rsidRPr="00215F4A" w:rsidRDefault="00502DC2" w:rsidP="0007794E">
            <w:pPr>
              <w:spacing w:line="280" w:lineRule="exact"/>
              <w:rPr>
                <w:rFonts w:ascii="HG丸ｺﾞｼｯｸM-PRO" w:eastAsia="HG丸ｺﾞｼｯｸM-PRO" w:hAnsi="ＭＳ Ｐゴシック"/>
                <w:position w:val="4"/>
                <w:sz w:val="19"/>
                <w:szCs w:val="19"/>
              </w:rPr>
            </w:pPr>
            <w:r w:rsidRPr="00215F4A">
              <w:rPr>
                <w:rFonts w:ascii="HG丸ｺﾞｼｯｸM-PRO" w:eastAsia="HG丸ｺﾞｼｯｸM-PRO" w:hAnsi="ＭＳ Ｐゴシック" w:hint="eastAsia"/>
                <w:position w:val="4"/>
                <w:sz w:val="19"/>
                <w:szCs w:val="19"/>
              </w:rPr>
              <w:t>種子、苗、農薬、肥料、堆肥の購入伝票を</w:t>
            </w:r>
            <w:r w:rsidR="00A50555" w:rsidRPr="00215F4A">
              <w:rPr>
                <w:rFonts w:ascii="HG丸ｺﾞｼｯｸM-PRO" w:eastAsia="HG丸ｺﾞｼｯｸM-PRO" w:hAnsi="ＭＳ Ｐゴシック" w:hint="eastAsia"/>
                <w:position w:val="4"/>
                <w:sz w:val="19"/>
                <w:szCs w:val="19"/>
              </w:rPr>
              <w:t>取引先等に対応できるように一定期間</w:t>
            </w:r>
            <w:r w:rsidRPr="00215F4A">
              <w:rPr>
                <w:rFonts w:ascii="HG丸ｺﾞｼｯｸM-PRO" w:eastAsia="HG丸ｺﾞｼｯｸM-PRO" w:hAnsi="ＭＳ Ｐゴシック" w:hint="eastAsia"/>
                <w:position w:val="4"/>
                <w:sz w:val="19"/>
                <w:szCs w:val="19"/>
              </w:rPr>
              <w:t>保管している。</w:t>
            </w:r>
          </w:p>
        </w:tc>
        <w:tc>
          <w:tcPr>
            <w:tcW w:w="272" w:type="pct"/>
          </w:tcPr>
          <w:p w14:paraId="4B4CDADE" w14:textId="77777777" w:rsidR="00502DC2" w:rsidRPr="0046375D" w:rsidRDefault="00502DC2" w:rsidP="000C523C">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456" w:type="pct"/>
          </w:tcPr>
          <w:p w14:paraId="5E755954" w14:textId="77777777" w:rsidR="00502DC2" w:rsidRPr="00B90F51" w:rsidRDefault="00502DC2" w:rsidP="000C523C">
            <w:pPr>
              <w:spacing w:line="440" w:lineRule="exact"/>
              <w:rPr>
                <w:rFonts w:ascii="HG丸ｺﾞｼｯｸM-PRO" w:eastAsia="HG丸ｺﾞｼｯｸM-PRO" w:hAnsi="ＭＳ Ｐゴシック"/>
                <w:position w:val="4"/>
                <w:sz w:val="19"/>
                <w:szCs w:val="19"/>
              </w:rPr>
            </w:pPr>
          </w:p>
        </w:tc>
      </w:tr>
      <w:tr w:rsidR="00C7063B" w14:paraId="384475EC" w14:textId="77777777" w:rsidTr="00947B95">
        <w:trPr>
          <w:gridAfter w:val="1"/>
          <w:wAfter w:w="18" w:type="pct"/>
          <w:trHeight w:val="238"/>
        </w:trPr>
        <w:tc>
          <w:tcPr>
            <w:tcW w:w="209" w:type="pct"/>
            <w:vMerge/>
            <w:tcBorders>
              <w:top w:val="nil"/>
              <w:bottom w:val="single" w:sz="8" w:space="0" w:color="auto"/>
            </w:tcBorders>
            <w:shd w:val="clear" w:color="auto" w:fill="B6DDE8" w:themeFill="accent5" w:themeFillTint="66"/>
          </w:tcPr>
          <w:p w14:paraId="6F14D71D" w14:textId="77777777" w:rsidR="00502DC2" w:rsidRPr="00B90F51" w:rsidRDefault="00502DC2" w:rsidP="000C523C">
            <w:pPr>
              <w:spacing w:line="440" w:lineRule="exact"/>
              <w:jc w:val="center"/>
              <w:rPr>
                <w:rFonts w:hAnsiTheme="majorEastAsia"/>
                <w:b/>
                <w:sz w:val="22"/>
                <w:szCs w:val="22"/>
              </w:rPr>
            </w:pPr>
          </w:p>
        </w:tc>
        <w:tc>
          <w:tcPr>
            <w:tcW w:w="989" w:type="pct"/>
            <w:vMerge/>
          </w:tcPr>
          <w:p w14:paraId="0D8D6DF9" w14:textId="77777777" w:rsidR="00502DC2" w:rsidRPr="00215F4A" w:rsidRDefault="00502DC2" w:rsidP="000C523C">
            <w:pPr>
              <w:spacing w:line="440" w:lineRule="exact"/>
              <w:jc w:val="left"/>
              <w:rPr>
                <w:rFonts w:ascii="HG丸ｺﾞｼｯｸM-PRO" w:eastAsia="HG丸ｺﾞｼｯｸM-PRO" w:hAnsi="ＭＳ Ｐゴシック"/>
                <w:sz w:val="19"/>
                <w:szCs w:val="19"/>
              </w:rPr>
            </w:pPr>
          </w:p>
        </w:tc>
        <w:tc>
          <w:tcPr>
            <w:tcW w:w="275" w:type="pct"/>
          </w:tcPr>
          <w:p w14:paraId="05C09572" w14:textId="77777777" w:rsidR="00502DC2" w:rsidRPr="00215F4A" w:rsidRDefault="00502DC2" w:rsidP="000C523C">
            <w:pPr>
              <w:spacing w:line="440" w:lineRule="exact"/>
              <w:jc w:val="center"/>
              <w:rPr>
                <w:rFonts w:ascii="HG丸ｺﾞｼｯｸM-PRO" w:eastAsia="HG丸ｺﾞｼｯｸM-PRO" w:hAnsi="ＭＳ Ｐゴシック"/>
                <w:position w:val="6"/>
                <w:sz w:val="16"/>
                <w:szCs w:val="16"/>
              </w:rPr>
            </w:pPr>
            <w:r w:rsidRPr="00215F4A">
              <w:rPr>
                <w:rFonts w:ascii="HG丸ｺﾞｼｯｸM-PRO" w:eastAsia="HG丸ｺﾞｼｯｸM-PRO" w:hAnsi="ＭＳ Ｐゴシック" w:hint="eastAsia"/>
                <w:position w:val="6"/>
                <w:sz w:val="16"/>
                <w:szCs w:val="16"/>
              </w:rPr>
              <w:t>必須</w:t>
            </w:r>
          </w:p>
        </w:tc>
        <w:tc>
          <w:tcPr>
            <w:tcW w:w="2781" w:type="pct"/>
            <w:vAlign w:val="center"/>
          </w:tcPr>
          <w:p w14:paraId="4831DB6E" w14:textId="77777777" w:rsidR="00753B46" w:rsidRPr="00215F4A" w:rsidRDefault="00502DC2" w:rsidP="0007794E">
            <w:pPr>
              <w:spacing w:line="280" w:lineRule="exact"/>
              <w:rPr>
                <w:rFonts w:ascii="HG丸ｺﾞｼｯｸM-PRO" w:eastAsia="HG丸ｺﾞｼｯｸM-PRO" w:hAnsi="ＭＳ Ｐゴシック"/>
                <w:position w:val="6"/>
                <w:sz w:val="19"/>
                <w:szCs w:val="19"/>
              </w:rPr>
            </w:pPr>
            <w:r w:rsidRPr="00215F4A">
              <w:rPr>
                <w:rFonts w:ascii="HG丸ｺﾞｼｯｸM-PRO" w:eastAsia="HG丸ｺﾞｼｯｸM-PRO" w:hAnsi="ＭＳ Ｐゴシック" w:hint="eastAsia"/>
                <w:position w:val="6"/>
                <w:sz w:val="19"/>
                <w:szCs w:val="19"/>
              </w:rPr>
              <w:t>農産物の出荷記録をつけるとともに</w:t>
            </w:r>
            <w:r w:rsidR="00DA77FC" w:rsidRPr="00215F4A">
              <w:rPr>
                <w:rFonts w:ascii="HG丸ｺﾞｼｯｸM-PRO" w:eastAsia="HG丸ｺﾞｼｯｸM-PRO" w:hAnsi="ＭＳ Ｐゴシック" w:hint="eastAsia"/>
                <w:position w:val="6"/>
                <w:sz w:val="19"/>
                <w:szCs w:val="19"/>
              </w:rPr>
              <w:t>、3年間は</w:t>
            </w:r>
            <w:r w:rsidRPr="00215F4A">
              <w:rPr>
                <w:rFonts w:ascii="HG丸ｺﾞｼｯｸM-PRO" w:eastAsia="HG丸ｺﾞｼｯｸM-PRO" w:hAnsi="ＭＳ Ｐゴシック" w:hint="eastAsia"/>
                <w:position w:val="6"/>
                <w:sz w:val="19"/>
                <w:szCs w:val="19"/>
              </w:rPr>
              <w:t>出荷伝票を保管している。</w:t>
            </w:r>
          </w:p>
        </w:tc>
        <w:tc>
          <w:tcPr>
            <w:tcW w:w="272" w:type="pct"/>
          </w:tcPr>
          <w:p w14:paraId="3BBBDA76" w14:textId="77777777" w:rsidR="00502DC2" w:rsidRPr="0046375D" w:rsidRDefault="00502DC2" w:rsidP="000C523C">
            <w:pPr>
              <w:spacing w:line="440" w:lineRule="exact"/>
              <w:jc w:val="center"/>
              <w:rPr>
                <w:rFonts w:ascii="HG丸ｺﾞｼｯｸM-PRO" w:eastAsia="HG丸ｺﾞｼｯｸM-PRO" w:hAnsi="ＭＳ Ｐゴシック"/>
                <w:position w:val="6"/>
                <w:sz w:val="16"/>
                <w:szCs w:val="16"/>
              </w:rPr>
            </w:pPr>
            <w:r w:rsidRPr="0046375D">
              <w:rPr>
                <w:rFonts w:ascii="HG丸ｺﾞｼｯｸM-PRO" w:eastAsia="HG丸ｺﾞｼｯｸM-PRO" w:hAnsi="ＭＳ Ｐゴシック" w:hint="eastAsia"/>
                <w:position w:val="6"/>
                <w:sz w:val="16"/>
                <w:szCs w:val="16"/>
              </w:rPr>
              <w:t>整備</w:t>
            </w:r>
          </w:p>
        </w:tc>
        <w:tc>
          <w:tcPr>
            <w:tcW w:w="456" w:type="pct"/>
          </w:tcPr>
          <w:p w14:paraId="30B8AFFE" w14:textId="77777777" w:rsidR="00502DC2" w:rsidRPr="00B90F51" w:rsidRDefault="00502DC2" w:rsidP="000C523C">
            <w:pPr>
              <w:spacing w:line="440" w:lineRule="exact"/>
              <w:rPr>
                <w:rFonts w:ascii="HG丸ｺﾞｼｯｸM-PRO" w:eastAsia="HG丸ｺﾞｼｯｸM-PRO" w:hAnsi="ＭＳ Ｐゴシック"/>
                <w:position w:val="-6"/>
                <w:sz w:val="19"/>
                <w:szCs w:val="19"/>
              </w:rPr>
            </w:pPr>
          </w:p>
        </w:tc>
      </w:tr>
      <w:tr w:rsidR="005405F8" w:rsidRPr="00B90F51" w14:paraId="27C98B2B" w14:textId="77777777" w:rsidTr="00947B95">
        <w:trPr>
          <w:gridAfter w:val="1"/>
          <w:wAfter w:w="18" w:type="pct"/>
          <w:trHeight w:val="329"/>
        </w:trPr>
        <w:tc>
          <w:tcPr>
            <w:tcW w:w="209" w:type="pct"/>
            <w:vMerge w:val="restart"/>
            <w:shd w:val="clear" w:color="auto" w:fill="B6DDE8" w:themeFill="accent5" w:themeFillTint="66"/>
          </w:tcPr>
          <w:p w14:paraId="356C9FA0" w14:textId="77777777" w:rsidR="005405F8" w:rsidRPr="00B90F51" w:rsidRDefault="005405F8" w:rsidP="00215F4A">
            <w:pPr>
              <w:spacing w:beforeLines="50" w:before="180" w:line="440" w:lineRule="exact"/>
              <w:jc w:val="center"/>
              <w:rPr>
                <w:rFonts w:hAnsiTheme="majorEastAsia"/>
                <w:b/>
                <w:sz w:val="22"/>
                <w:szCs w:val="22"/>
              </w:rPr>
            </w:pPr>
            <w:r w:rsidRPr="00B90F51">
              <w:rPr>
                <w:rFonts w:hAnsiTheme="majorEastAsia" w:hint="eastAsia"/>
                <w:b/>
                <w:sz w:val="22"/>
                <w:szCs w:val="22"/>
              </w:rPr>
              <w:t>４</w:t>
            </w:r>
          </w:p>
        </w:tc>
        <w:tc>
          <w:tcPr>
            <w:tcW w:w="989" w:type="pct"/>
            <w:vMerge w:val="restart"/>
          </w:tcPr>
          <w:p w14:paraId="23347C24" w14:textId="77777777" w:rsidR="005405F8" w:rsidRPr="00215F4A" w:rsidRDefault="005405F8" w:rsidP="00215F4A">
            <w:pPr>
              <w:spacing w:beforeLines="50" w:before="180" w:line="280" w:lineRule="exact"/>
              <w:jc w:val="left"/>
              <w:rPr>
                <w:rFonts w:ascii="HG丸ｺﾞｼｯｸM-PRO" w:eastAsia="HG丸ｺﾞｼｯｸM-PRO" w:hAnsi="ＭＳ Ｐゴシック"/>
                <w:spacing w:val="-10"/>
                <w:position w:val="6"/>
                <w:sz w:val="19"/>
                <w:szCs w:val="19"/>
              </w:rPr>
            </w:pPr>
            <w:r w:rsidRPr="00215F4A">
              <w:rPr>
                <w:rFonts w:ascii="HG丸ｺﾞｼｯｸM-PRO" w:eastAsia="HG丸ｺﾞｼｯｸM-PRO" w:hAnsi="ＭＳ Ｐゴシック" w:hint="eastAsia"/>
                <w:spacing w:val="-10"/>
                <w:position w:val="6"/>
                <w:sz w:val="19"/>
                <w:szCs w:val="19"/>
              </w:rPr>
              <w:t>栽培情報・生産資材の使用履歴を記帳している</w:t>
            </w:r>
          </w:p>
        </w:tc>
        <w:tc>
          <w:tcPr>
            <w:tcW w:w="275" w:type="pct"/>
          </w:tcPr>
          <w:p w14:paraId="2F8B41B4" w14:textId="77777777" w:rsidR="005405F8" w:rsidRPr="00215F4A" w:rsidRDefault="005405F8" w:rsidP="005405F8">
            <w:pPr>
              <w:spacing w:line="440" w:lineRule="exact"/>
              <w:jc w:val="center"/>
              <w:rPr>
                <w:rFonts w:ascii="HG丸ｺﾞｼｯｸM-PRO" w:eastAsia="HG丸ｺﾞｼｯｸM-PRO" w:hAnsi="ＭＳ Ｐゴシック"/>
                <w:position w:val="4"/>
                <w:sz w:val="16"/>
                <w:szCs w:val="16"/>
              </w:rPr>
            </w:pPr>
            <w:r w:rsidRPr="00215F4A">
              <w:rPr>
                <w:rFonts w:ascii="HG丸ｺﾞｼｯｸM-PRO" w:eastAsia="HG丸ｺﾞｼｯｸM-PRO" w:hAnsi="ＭＳ Ｐゴシック" w:hint="eastAsia"/>
                <w:position w:val="4"/>
                <w:sz w:val="16"/>
                <w:szCs w:val="16"/>
              </w:rPr>
              <w:t>重要</w:t>
            </w:r>
          </w:p>
        </w:tc>
        <w:tc>
          <w:tcPr>
            <w:tcW w:w="2781" w:type="pct"/>
            <w:vAlign w:val="center"/>
          </w:tcPr>
          <w:p w14:paraId="0C645AF4" w14:textId="77777777" w:rsidR="005405F8" w:rsidRPr="00215F4A" w:rsidRDefault="005405F8" w:rsidP="0007794E">
            <w:pPr>
              <w:spacing w:line="440" w:lineRule="exact"/>
              <w:rPr>
                <w:rFonts w:ascii="HG丸ｺﾞｼｯｸM-PRO" w:eastAsia="HG丸ｺﾞｼｯｸM-PRO" w:hAnsi="ＭＳ Ｐゴシック"/>
                <w:spacing w:val="-6"/>
                <w:position w:val="4"/>
                <w:sz w:val="19"/>
                <w:szCs w:val="19"/>
              </w:rPr>
            </w:pPr>
            <w:r w:rsidRPr="00215F4A">
              <w:rPr>
                <w:rFonts w:ascii="HG丸ｺﾞｼｯｸM-PRO" w:eastAsia="HG丸ｺﾞｼｯｸM-PRO" w:hAnsi="ＭＳ Ｐゴシック" w:hint="eastAsia"/>
                <w:spacing w:val="-6"/>
                <w:position w:val="4"/>
                <w:sz w:val="19"/>
                <w:szCs w:val="19"/>
              </w:rPr>
              <w:t>ほ場情報（マップ、ほ場一覧表）を記録、保管している。</w:t>
            </w:r>
          </w:p>
        </w:tc>
        <w:tc>
          <w:tcPr>
            <w:tcW w:w="272" w:type="pct"/>
          </w:tcPr>
          <w:p w14:paraId="0101FDD7" w14:textId="77777777" w:rsidR="005405F8" w:rsidRPr="0046375D" w:rsidRDefault="005405F8" w:rsidP="005405F8">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456" w:type="pct"/>
          </w:tcPr>
          <w:p w14:paraId="4473C140"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5405F8" w:rsidRPr="00B90F51" w14:paraId="3176454B" w14:textId="77777777" w:rsidTr="00947B95">
        <w:trPr>
          <w:gridAfter w:val="1"/>
          <w:wAfter w:w="18" w:type="pct"/>
          <w:trHeight w:val="449"/>
        </w:trPr>
        <w:tc>
          <w:tcPr>
            <w:tcW w:w="209" w:type="pct"/>
            <w:vMerge/>
            <w:tcBorders>
              <w:top w:val="nil"/>
              <w:bottom w:val="single" w:sz="8" w:space="0" w:color="auto"/>
            </w:tcBorders>
            <w:shd w:val="clear" w:color="auto" w:fill="B6DDE8" w:themeFill="accent5" w:themeFillTint="66"/>
          </w:tcPr>
          <w:p w14:paraId="79ECCA88" w14:textId="77777777" w:rsidR="005405F8" w:rsidRPr="00B90F51" w:rsidRDefault="005405F8" w:rsidP="005405F8">
            <w:pPr>
              <w:spacing w:line="440" w:lineRule="exact"/>
              <w:jc w:val="center"/>
              <w:rPr>
                <w:rFonts w:hAnsiTheme="majorEastAsia"/>
                <w:b/>
                <w:sz w:val="22"/>
                <w:szCs w:val="22"/>
              </w:rPr>
            </w:pPr>
          </w:p>
        </w:tc>
        <w:tc>
          <w:tcPr>
            <w:tcW w:w="989" w:type="pct"/>
            <w:vMerge/>
          </w:tcPr>
          <w:p w14:paraId="0C22C26A" w14:textId="77777777" w:rsidR="005405F8" w:rsidRPr="00215F4A" w:rsidRDefault="005405F8" w:rsidP="005405F8">
            <w:pPr>
              <w:spacing w:line="440" w:lineRule="exact"/>
              <w:jc w:val="left"/>
              <w:rPr>
                <w:rFonts w:ascii="HG丸ｺﾞｼｯｸM-PRO" w:eastAsia="HG丸ｺﾞｼｯｸM-PRO" w:hAnsi="ＭＳ Ｐゴシック"/>
                <w:sz w:val="19"/>
                <w:szCs w:val="19"/>
              </w:rPr>
            </w:pPr>
          </w:p>
        </w:tc>
        <w:tc>
          <w:tcPr>
            <w:tcW w:w="275" w:type="pct"/>
          </w:tcPr>
          <w:p w14:paraId="2C890B7D" w14:textId="77777777" w:rsidR="005405F8" w:rsidRPr="00215F4A" w:rsidRDefault="005405F8" w:rsidP="005405F8">
            <w:pPr>
              <w:spacing w:line="440" w:lineRule="exact"/>
              <w:jc w:val="center"/>
              <w:rPr>
                <w:rFonts w:ascii="HG丸ｺﾞｼｯｸM-PRO" w:eastAsia="HG丸ｺﾞｼｯｸM-PRO" w:hAnsi="ＭＳ Ｐゴシック"/>
                <w:position w:val="4"/>
                <w:sz w:val="16"/>
                <w:szCs w:val="16"/>
              </w:rPr>
            </w:pPr>
            <w:r w:rsidRPr="00215F4A">
              <w:rPr>
                <w:rFonts w:ascii="HG丸ｺﾞｼｯｸM-PRO" w:eastAsia="HG丸ｺﾞｼｯｸM-PRO" w:hAnsi="ＭＳ Ｐゴシック" w:hint="eastAsia"/>
                <w:position w:val="4"/>
                <w:sz w:val="16"/>
                <w:szCs w:val="16"/>
              </w:rPr>
              <w:t>必須</w:t>
            </w:r>
          </w:p>
        </w:tc>
        <w:tc>
          <w:tcPr>
            <w:tcW w:w="2781" w:type="pct"/>
            <w:vAlign w:val="center"/>
          </w:tcPr>
          <w:p w14:paraId="208A8FFB" w14:textId="77777777" w:rsidR="005405F8" w:rsidRPr="00215F4A" w:rsidRDefault="005405F8" w:rsidP="0007794E">
            <w:pPr>
              <w:spacing w:line="280" w:lineRule="exact"/>
              <w:rPr>
                <w:rFonts w:ascii="HG丸ｺﾞｼｯｸM-PRO" w:eastAsia="HG丸ｺﾞｼｯｸM-PRO" w:hAnsi="ＭＳ Ｐゴシック"/>
                <w:spacing w:val="-6"/>
                <w:position w:val="4"/>
                <w:sz w:val="19"/>
                <w:szCs w:val="19"/>
              </w:rPr>
            </w:pPr>
            <w:r w:rsidRPr="00215F4A">
              <w:rPr>
                <w:rFonts w:ascii="HG丸ｺﾞｼｯｸM-PRO" w:eastAsia="HG丸ｺﾞｼｯｸM-PRO" w:hAnsi="ＭＳ Ｐゴシック" w:hint="eastAsia"/>
                <w:spacing w:val="-6"/>
                <w:position w:val="4"/>
                <w:sz w:val="19"/>
                <w:szCs w:val="19"/>
              </w:rPr>
              <w:t>栽培履歴、農薬・肥料・堆肥の使用履歴を記帳している。また、資材の消毒や施設・機器の保守管理の記録についても保存している。</w:t>
            </w:r>
          </w:p>
        </w:tc>
        <w:tc>
          <w:tcPr>
            <w:tcW w:w="272" w:type="pct"/>
          </w:tcPr>
          <w:p w14:paraId="7EC2544A" w14:textId="77777777" w:rsidR="005405F8" w:rsidRPr="0046375D" w:rsidRDefault="005405F8" w:rsidP="005405F8">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456" w:type="pct"/>
          </w:tcPr>
          <w:p w14:paraId="00289F5C"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5405F8" w:rsidRPr="00B90F51" w14:paraId="187635C7" w14:textId="77777777" w:rsidTr="00947B95">
        <w:trPr>
          <w:gridAfter w:val="1"/>
          <w:wAfter w:w="18" w:type="pct"/>
          <w:trHeight w:val="231"/>
        </w:trPr>
        <w:tc>
          <w:tcPr>
            <w:tcW w:w="209" w:type="pct"/>
            <w:shd w:val="clear" w:color="auto" w:fill="B6DDE8" w:themeFill="accent5" w:themeFillTint="66"/>
          </w:tcPr>
          <w:p w14:paraId="214D22EB" w14:textId="77777777" w:rsidR="005405F8" w:rsidRPr="00B90F51" w:rsidRDefault="005405F8" w:rsidP="005405F8">
            <w:pPr>
              <w:spacing w:line="440" w:lineRule="exact"/>
              <w:jc w:val="center"/>
              <w:rPr>
                <w:rFonts w:hAnsiTheme="majorEastAsia"/>
                <w:b/>
                <w:position w:val="4"/>
                <w:sz w:val="22"/>
                <w:szCs w:val="22"/>
              </w:rPr>
            </w:pPr>
            <w:r w:rsidRPr="00B90F51">
              <w:rPr>
                <w:rFonts w:hAnsiTheme="majorEastAsia" w:hint="eastAsia"/>
                <w:b/>
                <w:position w:val="4"/>
                <w:sz w:val="22"/>
                <w:szCs w:val="22"/>
              </w:rPr>
              <w:t>５</w:t>
            </w:r>
          </w:p>
        </w:tc>
        <w:tc>
          <w:tcPr>
            <w:tcW w:w="989" w:type="pct"/>
          </w:tcPr>
          <w:p w14:paraId="27415CFA" w14:textId="77777777" w:rsidR="005405F8" w:rsidRPr="00215F4A" w:rsidRDefault="005405F8" w:rsidP="005405F8">
            <w:pPr>
              <w:spacing w:line="440" w:lineRule="exact"/>
              <w:jc w:val="left"/>
              <w:rPr>
                <w:rFonts w:ascii="HG丸ｺﾞｼｯｸM-PRO" w:eastAsia="HG丸ｺﾞｼｯｸM-PRO" w:hAnsi="ＭＳ Ｐゴシック"/>
                <w:spacing w:val="-10"/>
                <w:position w:val="4"/>
                <w:sz w:val="19"/>
                <w:szCs w:val="19"/>
              </w:rPr>
            </w:pPr>
            <w:r w:rsidRPr="00215F4A">
              <w:rPr>
                <w:rFonts w:ascii="HG丸ｺﾞｼｯｸM-PRO" w:eastAsia="HG丸ｺﾞｼｯｸM-PRO" w:hAnsi="ＭＳ Ｐゴシック" w:hint="eastAsia"/>
                <w:spacing w:val="-10"/>
                <w:position w:val="4"/>
                <w:sz w:val="19"/>
                <w:szCs w:val="19"/>
              </w:rPr>
              <w:t>帳簿類を整備している</w:t>
            </w:r>
          </w:p>
        </w:tc>
        <w:tc>
          <w:tcPr>
            <w:tcW w:w="275" w:type="pct"/>
          </w:tcPr>
          <w:p w14:paraId="1198A0DD" w14:textId="77777777" w:rsidR="005405F8" w:rsidRPr="00215F4A" w:rsidRDefault="005405F8" w:rsidP="005405F8">
            <w:pPr>
              <w:spacing w:line="440" w:lineRule="exact"/>
              <w:jc w:val="center"/>
              <w:rPr>
                <w:rFonts w:ascii="HG丸ｺﾞｼｯｸM-PRO" w:eastAsia="HG丸ｺﾞｼｯｸM-PRO" w:hAnsi="ＭＳ Ｐゴシック"/>
                <w:position w:val="4"/>
                <w:sz w:val="16"/>
                <w:szCs w:val="16"/>
              </w:rPr>
            </w:pPr>
            <w:r w:rsidRPr="00215F4A">
              <w:rPr>
                <w:rFonts w:ascii="HG丸ｺﾞｼｯｸM-PRO" w:eastAsia="HG丸ｺﾞｼｯｸM-PRO" w:hAnsi="ＭＳ Ｐゴシック" w:hint="eastAsia"/>
                <w:position w:val="4"/>
                <w:sz w:val="16"/>
                <w:szCs w:val="16"/>
              </w:rPr>
              <w:t>必須</w:t>
            </w:r>
          </w:p>
        </w:tc>
        <w:tc>
          <w:tcPr>
            <w:tcW w:w="2781" w:type="pct"/>
            <w:vAlign w:val="center"/>
          </w:tcPr>
          <w:p w14:paraId="2760010C" w14:textId="77777777" w:rsidR="005405F8" w:rsidRPr="00215F4A" w:rsidRDefault="00E069E5" w:rsidP="0007794E">
            <w:pPr>
              <w:spacing w:line="280" w:lineRule="exact"/>
              <w:rPr>
                <w:rFonts w:ascii="HG丸ｺﾞｼｯｸM-PRO" w:eastAsia="HG丸ｺﾞｼｯｸM-PRO" w:hAnsi="ＭＳ Ｐゴシック"/>
                <w:spacing w:val="-6"/>
                <w:position w:val="4"/>
                <w:sz w:val="19"/>
                <w:szCs w:val="19"/>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50048" behindDoc="0" locked="0" layoutInCell="1" allowOverlap="1" wp14:anchorId="53A11A0E" wp14:editId="6671769B">
                      <wp:simplePos x="0" y="0"/>
                      <wp:positionH relativeFrom="column">
                        <wp:posOffset>1120140</wp:posOffset>
                      </wp:positionH>
                      <wp:positionV relativeFrom="paragraph">
                        <wp:posOffset>354965</wp:posOffset>
                      </wp:positionV>
                      <wp:extent cx="417830" cy="228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58CF864D" w14:textId="77777777" w:rsidR="002D6631" w:rsidRPr="00E47BDA" w:rsidRDefault="002D6631" w:rsidP="00E069E5">
                                  <w:pPr>
                                    <w:rPr>
                                      <w:rFonts w:asciiTheme="minorHAnsi"/>
                                      <w:sz w:val="21"/>
                                      <w:szCs w:val="21"/>
                                    </w:rPr>
                                  </w:pPr>
                                  <w:r w:rsidRPr="00E47BDA">
                                    <w:rPr>
                                      <w:rFonts w:asciiTheme="minorHAnsi"/>
                                      <w:sz w:val="21"/>
                                      <w:szCs w:val="21"/>
                                    </w:rPr>
                                    <w:t>24-1</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1A0E" id="テキスト ボックス 11" o:spid="_x0000_s1032" type="#_x0000_t202" style="position:absolute;left:0;text-align:left;margin-left:88.2pt;margin-top:27.95pt;width:32.9pt;height:18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" filled="f" stroked="f" strokeweight=".5pt">
                      <v:textbox inset=",0,,0">
                        <w:txbxContent>
                          <w:p w14:paraId="58CF864D" w14:textId="77777777" w:rsidR="002D6631" w:rsidRPr="00E47BDA" w:rsidRDefault="002D6631" w:rsidP="00E069E5">
                            <w:pPr>
                              <w:rPr>
                                <w:rFonts w:asciiTheme="minorHAnsi"/>
                                <w:sz w:val="21"/>
                                <w:szCs w:val="21"/>
                              </w:rPr>
                            </w:pPr>
                            <w:r w:rsidRPr="00E47BDA">
                              <w:rPr>
                                <w:rFonts w:asciiTheme="minorHAnsi"/>
                                <w:sz w:val="21"/>
                                <w:szCs w:val="21"/>
                              </w:rPr>
                              <w:t>24-1</w:t>
                            </w:r>
                          </w:p>
                        </w:txbxContent>
                      </v:textbox>
                    </v:shape>
                  </w:pict>
                </mc:Fallback>
              </mc:AlternateContent>
            </w:r>
            <w:r w:rsidR="005405F8" w:rsidRPr="00215F4A">
              <w:rPr>
                <w:rFonts w:ascii="HG丸ｺﾞｼｯｸM-PRO" w:eastAsia="HG丸ｺﾞｼｯｸM-PRO" w:hAnsi="ＭＳ Ｐゴシック" w:hint="eastAsia"/>
                <w:spacing w:val="-6"/>
                <w:position w:val="4"/>
                <w:sz w:val="19"/>
                <w:szCs w:val="19"/>
              </w:rPr>
              <w:t>農薬・肥料の在庫台帳など帳簿類を整備</w:t>
            </w:r>
            <w:r w:rsidR="00DA77FC" w:rsidRPr="00215F4A">
              <w:rPr>
                <w:rFonts w:ascii="HG丸ｺﾞｼｯｸM-PRO" w:eastAsia="HG丸ｺﾞｼｯｸM-PRO" w:hAnsi="ＭＳ Ｐゴシック" w:hint="eastAsia"/>
                <w:spacing w:val="-6"/>
                <w:position w:val="4"/>
                <w:sz w:val="19"/>
                <w:szCs w:val="19"/>
              </w:rPr>
              <w:t>し、</w:t>
            </w:r>
            <w:r w:rsidR="00DA77FC" w:rsidRPr="00215F4A">
              <w:rPr>
                <w:rFonts w:ascii="HG丸ｺﾞｼｯｸM-PRO" w:eastAsia="HG丸ｺﾞｼｯｸM-PRO" w:hAnsi="ＭＳ Ｐゴシック" w:hint="eastAsia"/>
                <w:position w:val="4"/>
                <w:sz w:val="19"/>
                <w:szCs w:val="19"/>
              </w:rPr>
              <w:t>取引先等に対応できるように一定期間</w:t>
            </w:r>
            <w:r w:rsidR="005405F8" w:rsidRPr="00215F4A">
              <w:rPr>
                <w:rFonts w:ascii="HG丸ｺﾞｼｯｸM-PRO" w:eastAsia="HG丸ｺﾞｼｯｸM-PRO" w:hAnsi="ＭＳ Ｐゴシック" w:hint="eastAsia"/>
                <w:spacing w:val="-6"/>
                <w:position w:val="4"/>
                <w:sz w:val="19"/>
                <w:szCs w:val="19"/>
              </w:rPr>
              <w:t>保管している。</w:t>
            </w:r>
          </w:p>
        </w:tc>
        <w:tc>
          <w:tcPr>
            <w:tcW w:w="272" w:type="pct"/>
          </w:tcPr>
          <w:p w14:paraId="2914FD22" w14:textId="77777777" w:rsidR="005405F8" w:rsidRPr="0046375D" w:rsidRDefault="005405F8" w:rsidP="005405F8">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456" w:type="pct"/>
          </w:tcPr>
          <w:p w14:paraId="253FB7AD"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947B95" w:rsidRPr="00FC6FC6" w14:paraId="4DC14B72" w14:textId="77777777" w:rsidTr="00947B9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399"/>
        </w:trPr>
        <w:tc>
          <w:tcPr>
            <w:tcW w:w="5000" w:type="pct"/>
            <w:gridSpan w:val="7"/>
            <w:tcBorders>
              <w:top w:val="nil"/>
              <w:left w:val="nil"/>
              <w:right w:val="nil"/>
            </w:tcBorders>
            <w:shd w:val="clear" w:color="auto" w:fill="auto"/>
          </w:tcPr>
          <w:p w14:paraId="09F9C32D" w14:textId="77777777" w:rsidR="00947B95" w:rsidRPr="00862507" w:rsidRDefault="00947B95" w:rsidP="00947B95">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677696" behindDoc="0" locked="0" layoutInCell="1" allowOverlap="1" wp14:anchorId="29E00B40" wp14:editId="131C6228">
                      <wp:simplePos x="0" y="0"/>
                      <wp:positionH relativeFrom="column">
                        <wp:posOffset>5817530</wp:posOffset>
                      </wp:positionH>
                      <wp:positionV relativeFrom="paragraph">
                        <wp:posOffset>49190</wp:posOffset>
                      </wp:positionV>
                      <wp:extent cx="725170" cy="204470"/>
                      <wp:effectExtent l="4445" t="0" r="381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CAE1" w14:textId="77777777" w:rsidR="002D6631" w:rsidRPr="00496DDC" w:rsidRDefault="002D6631" w:rsidP="00947B95">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D3907BC" w14:textId="77777777" w:rsidR="002D6631" w:rsidRPr="00AD3846" w:rsidRDefault="002D6631" w:rsidP="00947B95">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1FEA83A7" w14:textId="77777777" w:rsidR="002D6631" w:rsidRPr="00496DDC" w:rsidRDefault="002D6631" w:rsidP="00947B95">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0B40" id="Text Box 39" o:spid="_x0000_s1033" type="#_x0000_t202" style="position:absolute;left:0;text-align:left;margin-left:458.05pt;margin-top:3.85pt;width:57.1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DItgIAAL8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" filled="f" stroked="f">
                      <v:textbox inset="5.85pt,.7pt,5.85pt,.7pt">
                        <w:txbxContent>
                          <w:p w14:paraId="7C89CAE1" w14:textId="77777777" w:rsidR="002D6631" w:rsidRPr="00496DDC" w:rsidRDefault="002D6631" w:rsidP="00947B95">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D3907BC" w14:textId="77777777" w:rsidR="002D6631" w:rsidRPr="00AD3846" w:rsidRDefault="002D6631" w:rsidP="00947B95">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1FEA83A7" w14:textId="77777777" w:rsidR="002D6631" w:rsidRPr="00496DDC" w:rsidRDefault="002D6631" w:rsidP="00947B95">
                            <w:pPr>
                              <w:rPr>
                                <w:szCs w:val="14"/>
                              </w:rPr>
                            </w:pPr>
                          </w:p>
                        </w:txbxContent>
                      </v:textbox>
                    </v:shape>
                  </w:pict>
                </mc:Fallback>
              </mc:AlternateContent>
            </w:r>
          </w:p>
        </w:tc>
      </w:tr>
      <w:tr w:rsidR="00947B95" w:rsidRPr="003B46D5" w14:paraId="57E8E806" w14:textId="77777777" w:rsidTr="00947B9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209" w:type="pct"/>
            <w:shd w:val="clear" w:color="auto" w:fill="31849B" w:themeFill="accent5" w:themeFillShade="BF"/>
          </w:tcPr>
          <w:p w14:paraId="0B7833CD" w14:textId="77777777" w:rsidR="00947B95" w:rsidRPr="000672A0" w:rsidRDefault="00947B95" w:rsidP="00947B95">
            <w:pPr>
              <w:spacing w:line="220" w:lineRule="exact"/>
              <w:rPr>
                <w:rFonts w:hAnsiTheme="majorEastAsia"/>
                <w:sz w:val="22"/>
              </w:rPr>
            </w:pPr>
          </w:p>
        </w:tc>
        <w:tc>
          <w:tcPr>
            <w:tcW w:w="989" w:type="pct"/>
            <w:shd w:val="clear" w:color="auto" w:fill="31849B" w:themeFill="accent5" w:themeFillShade="BF"/>
            <w:vAlign w:val="center"/>
          </w:tcPr>
          <w:p w14:paraId="1D67FBB8" w14:textId="77777777" w:rsidR="00947B95" w:rsidRPr="000672A0" w:rsidRDefault="00947B95" w:rsidP="00947B95">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275" w:type="pct"/>
            <w:shd w:val="clear" w:color="auto" w:fill="31849B" w:themeFill="accent5" w:themeFillShade="BF"/>
            <w:vAlign w:val="center"/>
          </w:tcPr>
          <w:p w14:paraId="393076D2" w14:textId="77777777" w:rsidR="00947B95" w:rsidRPr="000672A0" w:rsidRDefault="00947B95" w:rsidP="00947B95">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2781" w:type="pct"/>
            <w:shd w:val="clear" w:color="auto" w:fill="31849B" w:themeFill="accent5" w:themeFillShade="BF"/>
            <w:vAlign w:val="center"/>
          </w:tcPr>
          <w:p w14:paraId="134B19E1" w14:textId="77777777" w:rsidR="00947B95" w:rsidRPr="000672A0" w:rsidRDefault="00947B95" w:rsidP="00947B95">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272" w:type="pct"/>
            <w:shd w:val="clear" w:color="auto" w:fill="31849B" w:themeFill="accent5" w:themeFillShade="BF"/>
            <w:vAlign w:val="center"/>
          </w:tcPr>
          <w:p w14:paraId="432C7A12" w14:textId="77777777" w:rsidR="00947B95" w:rsidRPr="000672A0" w:rsidRDefault="00947B95" w:rsidP="00947B95">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474" w:type="pct"/>
            <w:gridSpan w:val="2"/>
            <w:shd w:val="clear" w:color="auto" w:fill="31849B" w:themeFill="accent5" w:themeFillShade="BF"/>
            <w:vAlign w:val="center"/>
          </w:tcPr>
          <w:p w14:paraId="1C53DA42" w14:textId="77777777" w:rsidR="00947B95" w:rsidRPr="000672A0" w:rsidRDefault="00947B95" w:rsidP="00947B95">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947B95" w:rsidRPr="00B90F51" w14:paraId="552F189F" w14:textId="77777777" w:rsidTr="0094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209" w:type="pct"/>
            <w:vMerge w:val="restart"/>
            <w:tcBorders>
              <w:top w:val="single" w:sz="8" w:space="0" w:color="auto"/>
              <w:left w:val="single" w:sz="8" w:space="0" w:color="auto"/>
              <w:right w:val="single" w:sz="8" w:space="0" w:color="auto"/>
            </w:tcBorders>
            <w:shd w:val="clear" w:color="auto" w:fill="B6DDE8" w:themeFill="accent5" w:themeFillTint="66"/>
          </w:tcPr>
          <w:p w14:paraId="1D1A040D" w14:textId="77777777" w:rsidR="00947B95" w:rsidRPr="00B90F51" w:rsidRDefault="00947B95" w:rsidP="00947B95">
            <w:pPr>
              <w:spacing w:line="440" w:lineRule="exact"/>
              <w:jc w:val="center"/>
              <w:rPr>
                <w:rFonts w:hAnsiTheme="majorEastAsia"/>
                <w:b/>
                <w:position w:val="4"/>
                <w:sz w:val="22"/>
                <w:szCs w:val="22"/>
              </w:rPr>
            </w:pPr>
            <w:r>
              <w:rPr>
                <w:rFonts w:hAnsiTheme="majorEastAsia" w:hint="eastAsia"/>
                <w:b/>
                <w:position w:val="4"/>
                <w:sz w:val="22"/>
                <w:szCs w:val="22"/>
              </w:rPr>
              <w:t>６</w:t>
            </w:r>
          </w:p>
        </w:tc>
        <w:tc>
          <w:tcPr>
            <w:tcW w:w="989" w:type="pct"/>
            <w:vMerge w:val="restart"/>
            <w:tcBorders>
              <w:top w:val="single" w:sz="8" w:space="0" w:color="auto"/>
              <w:left w:val="single" w:sz="8" w:space="0" w:color="auto"/>
              <w:right w:val="single" w:sz="8" w:space="0" w:color="auto"/>
            </w:tcBorders>
          </w:tcPr>
          <w:p w14:paraId="0A1A2059" w14:textId="77777777" w:rsidR="00947B95" w:rsidRPr="007A13C4" w:rsidRDefault="00947B95" w:rsidP="00947B95">
            <w:pPr>
              <w:spacing w:line="280" w:lineRule="exact"/>
              <w:jc w:val="left"/>
              <w:rPr>
                <w:rFonts w:ascii="HG丸ｺﾞｼｯｸM-PRO" w:eastAsia="HG丸ｺﾞｼｯｸM-PRO" w:hAnsi="ＭＳ Ｐゴシック"/>
                <w:sz w:val="19"/>
                <w:szCs w:val="19"/>
              </w:rPr>
            </w:pPr>
            <w:r w:rsidRPr="007A13C4">
              <w:rPr>
                <w:rFonts w:ascii="HG丸ｺﾞｼｯｸM-PRO" w:eastAsia="HG丸ｺﾞｼｯｸM-PRO" w:hAnsi="ＭＳ Ｐゴシック" w:hint="eastAsia"/>
                <w:sz w:val="19"/>
                <w:szCs w:val="19"/>
              </w:rPr>
              <w:t>ＧＡＰの取組みについて外部委託先と合意している</w:t>
            </w:r>
          </w:p>
        </w:tc>
        <w:tc>
          <w:tcPr>
            <w:tcW w:w="275" w:type="pct"/>
            <w:tcBorders>
              <w:top w:val="single" w:sz="8" w:space="0" w:color="auto"/>
              <w:left w:val="single" w:sz="8" w:space="0" w:color="auto"/>
              <w:bottom w:val="single" w:sz="4" w:space="0" w:color="auto"/>
              <w:right w:val="single" w:sz="8" w:space="0" w:color="auto"/>
            </w:tcBorders>
          </w:tcPr>
          <w:p w14:paraId="27579D99" w14:textId="77777777" w:rsidR="00947B95" w:rsidRPr="007A13C4" w:rsidRDefault="00947B95" w:rsidP="002D6631">
            <w:pPr>
              <w:spacing w:beforeLines="50" w:before="180" w:line="440" w:lineRule="exact"/>
              <w:jc w:val="center"/>
              <w:rPr>
                <w:rFonts w:ascii="HG丸ｺﾞｼｯｸM-PRO" w:eastAsia="HG丸ｺﾞｼｯｸM-PRO" w:hAnsi="ＭＳ Ｐゴシック"/>
                <w:position w:val="4"/>
                <w:sz w:val="16"/>
                <w:szCs w:val="16"/>
              </w:rPr>
            </w:pPr>
            <w:r w:rsidRPr="007A13C4">
              <w:rPr>
                <w:rFonts w:ascii="HG丸ｺﾞｼｯｸM-PRO" w:eastAsia="HG丸ｺﾞｼｯｸM-PRO" w:hAnsi="ＭＳ Ｐゴシック" w:hint="eastAsia"/>
                <w:position w:val="4"/>
                <w:sz w:val="16"/>
                <w:szCs w:val="16"/>
              </w:rPr>
              <w:t>必須</w:t>
            </w:r>
          </w:p>
        </w:tc>
        <w:tc>
          <w:tcPr>
            <w:tcW w:w="2781" w:type="pct"/>
            <w:tcBorders>
              <w:top w:val="single" w:sz="8" w:space="0" w:color="auto"/>
              <w:left w:val="single" w:sz="8" w:space="0" w:color="auto"/>
              <w:bottom w:val="single" w:sz="4" w:space="0" w:color="auto"/>
              <w:right w:val="single" w:sz="8" w:space="0" w:color="auto"/>
            </w:tcBorders>
            <w:vAlign w:val="center"/>
          </w:tcPr>
          <w:p w14:paraId="6745B0F3" w14:textId="77777777" w:rsidR="00947B95" w:rsidRPr="007A13C4" w:rsidRDefault="00947B95" w:rsidP="00947B95">
            <w:pPr>
              <w:spacing w:line="280" w:lineRule="exact"/>
              <w:rPr>
                <w:rFonts w:ascii="HG丸ｺﾞｼｯｸM-PRO" w:eastAsia="HG丸ｺﾞｼｯｸM-PRO"/>
                <w:noProof/>
                <w:sz w:val="19"/>
                <w:szCs w:val="19"/>
              </w:rPr>
            </w:pPr>
            <w:r w:rsidRPr="007A13C4">
              <w:rPr>
                <w:rFonts w:ascii="HG丸ｺﾞｼｯｸM-PRO" w:eastAsia="HG丸ｺﾞｼｯｸM-PRO" w:hint="eastAsia"/>
                <w:noProof/>
                <w:sz w:val="19"/>
                <w:szCs w:val="19"/>
              </w:rPr>
              <w:t>集荷、運送等を外部の事業者に委託している場合、契約文書等によりＧＡＰの取組みに従うことの合意を得ている。</w:t>
            </w:r>
          </w:p>
        </w:tc>
        <w:tc>
          <w:tcPr>
            <w:tcW w:w="272" w:type="pct"/>
            <w:tcBorders>
              <w:top w:val="single" w:sz="8" w:space="0" w:color="auto"/>
              <w:left w:val="single" w:sz="8" w:space="0" w:color="auto"/>
              <w:bottom w:val="single" w:sz="4" w:space="0" w:color="auto"/>
              <w:right w:val="single" w:sz="8" w:space="0" w:color="auto"/>
            </w:tcBorders>
            <w:vAlign w:val="center"/>
          </w:tcPr>
          <w:p w14:paraId="77A24738" w14:textId="77777777" w:rsidR="00947B95" w:rsidRPr="007A13C4" w:rsidRDefault="00947B95" w:rsidP="00947B95">
            <w:pPr>
              <w:spacing w:line="440" w:lineRule="exact"/>
              <w:jc w:val="center"/>
              <w:rPr>
                <w:rFonts w:ascii="HG丸ｺﾞｼｯｸM-PRO" w:eastAsia="HG丸ｺﾞｼｯｸM-PRO" w:hAnsi="ＭＳ Ｐゴシック"/>
                <w:position w:val="4"/>
                <w:sz w:val="16"/>
                <w:szCs w:val="16"/>
              </w:rPr>
            </w:pPr>
            <w:r w:rsidRPr="007A13C4">
              <w:rPr>
                <w:rFonts w:ascii="HG丸ｺﾞｼｯｸM-PRO" w:eastAsia="HG丸ｺﾞｼｯｸM-PRO" w:hAnsi="ＭＳ Ｐゴシック" w:hint="eastAsia"/>
                <w:position w:val="4"/>
                <w:sz w:val="16"/>
                <w:szCs w:val="16"/>
              </w:rPr>
              <w:t>整備</w:t>
            </w:r>
          </w:p>
        </w:tc>
        <w:tc>
          <w:tcPr>
            <w:tcW w:w="474" w:type="pct"/>
            <w:gridSpan w:val="2"/>
            <w:tcBorders>
              <w:top w:val="single" w:sz="8" w:space="0" w:color="auto"/>
              <w:left w:val="single" w:sz="8" w:space="0" w:color="auto"/>
              <w:bottom w:val="single" w:sz="4" w:space="0" w:color="auto"/>
              <w:right w:val="single" w:sz="8" w:space="0" w:color="auto"/>
            </w:tcBorders>
          </w:tcPr>
          <w:p w14:paraId="27933398" w14:textId="77777777" w:rsidR="00947B95" w:rsidRPr="007A13C4" w:rsidRDefault="00947B95" w:rsidP="00947B95">
            <w:pPr>
              <w:spacing w:line="440" w:lineRule="exact"/>
              <w:rPr>
                <w:rFonts w:ascii="HG丸ｺﾞｼｯｸM-PRO" w:eastAsia="HG丸ｺﾞｼｯｸM-PRO" w:hAnsi="ＭＳ Ｐゴシック"/>
                <w:position w:val="4"/>
                <w:sz w:val="19"/>
                <w:szCs w:val="19"/>
              </w:rPr>
            </w:pPr>
          </w:p>
        </w:tc>
      </w:tr>
      <w:tr w:rsidR="00947B95" w:rsidRPr="00B90F51" w14:paraId="72A691E1" w14:textId="77777777" w:rsidTr="0094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2"/>
        </w:trPr>
        <w:tc>
          <w:tcPr>
            <w:tcW w:w="209" w:type="pct"/>
            <w:vMerge/>
            <w:tcBorders>
              <w:left w:val="single" w:sz="8" w:space="0" w:color="auto"/>
              <w:bottom w:val="single" w:sz="8" w:space="0" w:color="auto"/>
              <w:right w:val="single" w:sz="8" w:space="0" w:color="auto"/>
            </w:tcBorders>
            <w:shd w:val="clear" w:color="auto" w:fill="B6DDE8" w:themeFill="accent5" w:themeFillTint="66"/>
          </w:tcPr>
          <w:p w14:paraId="0AD073C4" w14:textId="77777777" w:rsidR="00947B95" w:rsidRPr="00B90F51" w:rsidRDefault="00947B95" w:rsidP="00947B95">
            <w:pPr>
              <w:spacing w:line="440" w:lineRule="exact"/>
              <w:jc w:val="center"/>
              <w:rPr>
                <w:rFonts w:hAnsiTheme="majorEastAsia"/>
                <w:b/>
                <w:position w:val="4"/>
                <w:sz w:val="22"/>
                <w:szCs w:val="22"/>
              </w:rPr>
            </w:pPr>
          </w:p>
        </w:tc>
        <w:tc>
          <w:tcPr>
            <w:tcW w:w="989" w:type="pct"/>
            <w:vMerge/>
            <w:tcBorders>
              <w:left w:val="single" w:sz="8" w:space="0" w:color="auto"/>
              <w:bottom w:val="single" w:sz="8" w:space="0" w:color="auto"/>
              <w:right w:val="single" w:sz="8" w:space="0" w:color="auto"/>
            </w:tcBorders>
          </w:tcPr>
          <w:p w14:paraId="79F5DE2C" w14:textId="77777777" w:rsidR="00947B95" w:rsidRPr="007A13C4" w:rsidRDefault="00947B95" w:rsidP="00947B95">
            <w:pPr>
              <w:spacing w:line="280" w:lineRule="exact"/>
              <w:jc w:val="left"/>
              <w:rPr>
                <w:rFonts w:ascii="HG丸ｺﾞｼｯｸM-PRO" w:eastAsia="HG丸ｺﾞｼｯｸM-PRO" w:hAnsi="ＭＳ Ｐゴシック"/>
                <w:sz w:val="19"/>
                <w:szCs w:val="19"/>
              </w:rPr>
            </w:pPr>
          </w:p>
        </w:tc>
        <w:tc>
          <w:tcPr>
            <w:tcW w:w="275" w:type="pct"/>
            <w:tcBorders>
              <w:top w:val="single" w:sz="4" w:space="0" w:color="auto"/>
              <w:left w:val="single" w:sz="8" w:space="0" w:color="auto"/>
              <w:bottom w:val="single" w:sz="8" w:space="0" w:color="auto"/>
              <w:right w:val="single" w:sz="8" w:space="0" w:color="auto"/>
            </w:tcBorders>
          </w:tcPr>
          <w:p w14:paraId="6859321F" w14:textId="77777777" w:rsidR="00947B95" w:rsidRPr="007A13C4" w:rsidRDefault="00947B95" w:rsidP="002D6631">
            <w:pPr>
              <w:spacing w:beforeLines="50" w:before="180" w:line="440" w:lineRule="exact"/>
              <w:jc w:val="center"/>
              <w:rPr>
                <w:rFonts w:ascii="HG丸ｺﾞｼｯｸM-PRO" w:eastAsia="HG丸ｺﾞｼｯｸM-PRO" w:hAnsi="ＭＳ Ｐゴシック"/>
                <w:position w:val="4"/>
                <w:sz w:val="16"/>
                <w:szCs w:val="16"/>
              </w:rPr>
            </w:pPr>
            <w:r w:rsidRPr="007A13C4">
              <w:rPr>
                <w:rFonts w:ascii="HG丸ｺﾞｼｯｸM-PRO" w:eastAsia="HG丸ｺﾞｼｯｸM-PRO" w:hAnsi="ＭＳ Ｐゴシック" w:hint="eastAsia"/>
                <w:position w:val="4"/>
                <w:sz w:val="16"/>
                <w:szCs w:val="16"/>
              </w:rPr>
              <w:t>重要</w:t>
            </w:r>
          </w:p>
        </w:tc>
        <w:tc>
          <w:tcPr>
            <w:tcW w:w="2781" w:type="pct"/>
            <w:tcBorders>
              <w:top w:val="single" w:sz="4" w:space="0" w:color="auto"/>
              <w:left w:val="single" w:sz="8" w:space="0" w:color="auto"/>
              <w:bottom w:val="single" w:sz="8" w:space="0" w:color="auto"/>
              <w:right w:val="single" w:sz="8" w:space="0" w:color="auto"/>
            </w:tcBorders>
            <w:vAlign w:val="center"/>
          </w:tcPr>
          <w:p w14:paraId="40E4BE15" w14:textId="77777777" w:rsidR="00947B95" w:rsidRPr="007A13C4" w:rsidRDefault="00947B95" w:rsidP="00947B95">
            <w:pPr>
              <w:spacing w:line="280" w:lineRule="exact"/>
              <w:rPr>
                <w:rFonts w:ascii="HG丸ｺﾞｼｯｸM-PRO" w:eastAsia="HG丸ｺﾞｼｯｸM-PRO"/>
                <w:noProof/>
                <w:sz w:val="19"/>
                <w:szCs w:val="19"/>
              </w:rPr>
            </w:pPr>
            <w:r w:rsidRPr="007A13C4">
              <w:rPr>
                <w:rFonts w:ascii="HG丸ｺﾞｼｯｸM-PRO" w:eastAsia="HG丸ｺﾞｼｯｸM-PRO" w:hint="eastAsia"/>
                <w:noProof/>
                <w:sz w:val="19"/>
                <w:szCs w:val="19"/>
              </w:rPr>
              <w:t>外部委託先に対し、ＧＡＰの取組みに適合しているかどうか年１回以上点検し、その記録を残している。</w:t>
            </w:r>
          </w:p>
        </w:tc>
        <w:tc>
          <w:tcPr>
            <w:tcW w:w="272" w:type="pct"/>
            <w:tcBorders>
              <w:top w:val="single" w:sz="4" w:space="0" w:color="auto"/>
              <w:left w:val="single" w:sz="8" w:space="0" w:color="auto"/>
              <w:bottom w:val="single" w:sz="8" w:space="0" w:color="auto"/>
              <w:right w:val="single" w:sz="8" w:space="0" w:color="auto"/>
            </w:tcBorders>
            <w:vAlign w:val="center"/>
          </w:tcPr>
          <w:p w14:paraId="225CF7E8" w14:textId="77777777" w:rsidR="00947B95" w:rsidRPr="007A13C4" w:rsidRDefault="00947B95" w:rsidP="00947B95">
            <w:pPr>
              <w:spacing w:line="440" w:lineRule="exact"/>
              <w:jc w:val="center"/>
              <w:rPr>
                <w:rFonts w:ascii="HG丸ｺﾞｼｯｸM-PRO" w:eastAsia="HG丸ｺﾞｼｯｸM-PRO" w:hAnsi="ＭＳ Ｐゴシック"/>
                <w:position w:val="4"/>
                <w:sz w:val="16"/>
                <w:szCs w:val="16"/>
              </w:rPr>
            </w:pPr>
            <w:r w:rsidRPr="007A13C4">
              <w:rPr>
                <w:rFonts w:ascii="HG丸ｺﾞｼｯｸM-PRO" w:eastAsia="HG丸ｺﾞｼｯｸM-PRO" w:hAnsi="ＭＳ Ｐゴシック" w:hint="eastAsia"/>
                <w:position w:val="4"/>
                <w:sz w:val="16"/>
                <w:szCs w:val="16"/>
              </w:rPr>
              <w:t>整備</w:t>
            </w:r>
          </w:p>
        </w:tc>
        <w:tc>
          <w:tcPr>
            <w:tcW w:w="474" w:type="pct"/>
            <w:gridSpan w:val="2"/>
            <w:tcBorders>
              <w:top w:val="single" w:sz="4" w:space="0" w:color="auto"/>
              <w:left w:val="single" w:sz="8" w:space="0" w:color="auto"/>
              <w:bottom w:val="single" w:sz="8" w:space="0" w:color="auto"/>
              <w:right w:val="single" w:sz="8" w:space="0" w:color="auto"/>
            </w:tcBorders>
          </w:tcPr>
          <w:p w14:paraId="639F55AC" w14:textId="77777777" w:rsidR="00947B95" w:rsidRPr="007A13C4" w:rsidRDefault="00947B95" w:rsidP="00947B95">
            <w:pPr>
              <w:spacing w:line="440" w:lineRule="exact"/>
              <w:rPr>
                <w:rFonts w:ascii="HG丸ｺﾞｼｯｸM-PRO" w:eastAsia="HG丸ｺﾞｼｯｸM-PRO" w:hAnsi="ＭＳ Ｐゴシック"/>
                <w:position w:val="4"/>
                <w:sz w:val="19"/>
                <w:szCs w:val="19"/>
              </w:rPr>
            </w:pPr>
          </w:p>
        </w:tc>
      </w:tr>
    </w:tbl>
    <w:p w14:paraId="7B37623D" w14:textId="77777777" w:rsidR="001B7DF1" w:rsidRPr="00947B95" w:rsidRDefault="00625E30" w:rsidP="00947B95">
      <w:pPr>
        <w:spacing w:beforeLines="100" w:before="36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2032" behindDoc="0" locked="0" layoutInCell="1" allowOverlap="1" wp14:anchorId="42EE4C15" wp14:editId="4AE99A45">
                <wp:simplePos x="0" y="0"/>
                <wp:positionH relativeFrom="column">
                  <wp:posOffset>3118485</wp:posOffset>
                </wp:positionH>
                <wp:positionV relativeFrom="paragraph">
                  <wp:posOffset>8296910</wp:posOffset>
                </wp:positionV>
                <wp:extent cx="417830" cy="2286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00C1E40A" w14:textId="77777777" w:rsidR="002D6631" w:rsidRPr="00E47BDA" w:rsidRDefault="002D6631" w:rsidP="00625E30">
                            <w:pPr>
                              <w:rPr>
                                <w:rFonts w:asciiTheme="minorHAnsi"/>
                                <w:sz w:val="21"/>
                                <w:szCs w:val="21"/>
                              </w:rPr>
                            </w:pPr>
                            <w:r>
                              <w:rPr>
                                <w:rFonts w:asciiTheme="minorHAnsi"/>
                                <w:sz w:val="21"/>
                                <w:szCs w:val="21"/>
                              </w:rPr>
                              <w:t>24-2</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4C15" id="テキスト ボックス 19" o:spid="_x0000_s1034" type="#_x0000_t202" style="position:absolute;left:0;text-align:left;margin-left:245.55pt;margin-top:653.3pt;width:32.9pt;height:18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" filled="f" stroked="f" strokeweight=".5pt">
                <v:textbox inset=",0,,0">
                  <w:txbxContent>
                    <w:p w14:paraId="00C1E40A" w14:textId="77777777" w:rsidR="002D6631" w:rsidRPr="00E47BDA" w:rsidRDefault="002D6631" w:rsidP="00625E30">
                      <w:pPr>
                        <w:rPr>
                          <w:rFonts w:asciiTheme="minorHAnsi"/>
                          <w:sz w:val="21"/>
                          <w:szCs w:val="21"/>
                        </w:rPr>
                      </w:pPr>
                      <w:r>
                        <w:rPr>
                          <w:rFonts w:asciiTheme="minorHAnsi"/>
                          <w:sz w:val="21"/>
                          <w:szCs w:val="21"/>
                        </w:rPr>
                        <w:t>24-2</w:t>
                      </w:r>
                    </w:p>
                  </w:txbxContent>
                </v:textbox>
              </v:shape>
            </w:pict>
          </mc:Fallback>
        </mc:AlternateContent>
      </w:r>
      <w:r w:rsidR="006B3BB6" w:rsidRPr="00D87E31">
        <w:rPr>
          <w:rFonts w:ascii="HGP創英角ｺﾞｼｯｸUB" w:eastAsia="HGP創英角ｺﾞｼｯｸUB" w:hAnsiTheme="majorEastAsia" w:hint="eastAsia"/>
          <w:sz w:val="28"/>
          <w:szCs w:val="28"/>
        </w:rPr>
        <w:t>２　食品安全</w:t>
      </w:r>
    </w:p>
    <w:tbl>
      <w:tblPr>
        <w:tblStyle w:val="a3"/>
        <w:tblW w:w="104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66"/>
        <w:gridCol w:w="13"/>
        <w:gridCol w:w="567"/>
        <w:gridCol w:w="5811"/>
        <w:gridCol w:w="569"/>
        <w:gridCol w:w="992"/>
      </w:tblGrid>
      <w:tr w:rsidR="003B46D5" w:rsidRPr="003B46D5" w14:paraId="4947904D" w14:textId="77777777" w:rsidTr="00625E30">
        <w:trPr>
          <w:trHeight w:val="283"/>
        </w:trPr>
        <w:tc>
          <w:tcPr>
            <w:tcW w:w="438" w:type="dxa"/>
            <w:shd w:val="clear" w:color="auto" w:fill="31849B" w:themeFill="accent5" w:themeFillShade="BF"/>
          </w:tcPr>
          <w:p w14:paraId="16C0C7F5" w14:textId="77777777" w:rsidR="003B46D5" w:rsidRPr="000672A0" w:rsidRDefault="003B46D5" w:rsidP="000672A0">
            <w:pPr>
              <w:spacing w:line="220" w:lineRule="exact"/>
              <w:rPr>
                <w:rFonts w:hAnsiTheme="majorEastAsia"/>
                <w:sz w:val="22"/>
              </w:rPr>
            </w:pPr>
          </w:p>
        </w:tc>
        <w:tc>
          <w:tcPr>
            <w:tcW w:w="2079" w:type="dxa"/>
            <w:gridSpan w:val="2"/>
            <w:shd w:val="clear" w:color="auto" w:fill="31849B" w:themeFill="accent5" w:themeFillShade="BF"/>
            <w:vAlign w:val="center"/>
          </w:tcPr>
          <w:p w14:paraId="7CC3B6FA" w14:textId="77777777" w:rsidR="003B46D5" w:rsidRPr="000672A0" w:rsidRDefault="003B46D5" w:rsidP="005E7E5C">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7B4F7EC4" w14:textId="77777777" w:rsidR="003B46D5" w:rsidRPr="000672A0" w:rsidRDefault="00B5429D" w:rsidP="005E7E5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1" w:type="dxa"/>
            <w:shd w:val="clear" w:color="auto" w:fill="31849B" w:themeFill="accent5" w:themeFillShade="BF"/>
            <w:vAlign w:val="center"/>
          </w:tcPr>
          <w:p w14:paraId="33BF1F6A" w14:textId="77777777" w:rsidR="003B46D5" w:rsidRPr="000672A0" w:rsidRDefault="003B46D5" w:rsidP="005E7E5C">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9" w:type="dxa"/>
            <w:shd w:val="clear" w:color="auto" w:fill="31849B" w:themeFill="accent5" w:themeFillShade="BF"/>
            <w:vAlign w:val="center"/>
          </w:tcPr>
          <w:p w14:paraId="4624E2E0" w14:textId="77777777" w:rsidR="003B46D5" w:rsidRPr="000672A0" w:rsidRDefault="00B5429D" w:rsidP="005E7E5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2" w:type="dxa"/>
            <w:shd w:val="clear" w:color="auto" w:fill="31849B" w:themeFill="accent5" w:themeFillShade="BF"/>
            <w:vAlign w:val="center"/>
          </w:tcPr>
          <w:p w14:paraId="10207C27" w14:textId="77777777" w:rsidR="003B46D5" w:rsidRPr="000672A0" w:rsidRDefault="003B46D5" w:rsidP="005E7E5C">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947B95" w:rsidRPr="00B073E8" w14:paraId="781B5679" w14:textId="77777777" w:rsidTr="00625E30">
        <w:trPr>
          <w:trHeight w:val="624"/>
        </w:trPr>
        <w:tc>
          <w:tcPr>
            <w:tcW w:w="438" w:type="dxa"/>
            <w:vMerge w:val="restart"/>
            <w:shd w:val="clear" w:color="auto" w:fill="B6DDE8" w:themeFill="accent5" w:themeFillTint="66"/>
          </w:tcPr>
          <w:p w14:paraId="5977B349" w14:textId="77777777" w:rsidR="00947B95" w:rsidRPr="00B90F51" w:rsidRDefault="00625E30" w:rsidP="00215F4A">
            <w:pPr>
              <w:spacing w:beforeLines="30" w:before="108" w:line="280" w:lineRule="exact"/>
              <w:jc w:val="center"/>
              <w:rPr>
                <w:rFonts w:hAnsiTheme="majorEastAsia"/>
                <w:b/>
                <w:sz w:val="22"/>
                <w:szCs w:val="22"/>
              </w:rPr>
            </w:pPr>
            <w:r>
              <w:rPr>
                <w:rFonts w:hAnsiTheme="majorEastAsia"/>
                <w:b/>
                <w:sz w:val="22"/>
                <w:szCs w:val="22"/>
              </w:rPr>
              <w:t>７</w:t>
            </w:r>
          </w:p>
        </w:tc>
        <w:tc>
          <w:tcPr>
            <w:tcW w:w="2079" w:type="dxa"/>
            <w:gridSpan w:val="2"/>
            <w:vMerge w:val="restart"/>
          </w:tcPr>
          <w:p w14:paraId="6025E523" w14:textId="77777777" w:rsidR="00947B95" w:rsidRPr="007A13C4" w:rsidRDefault="00947B95" w:rsidP="000C523C">
            <w:pPr>
              <w:spacing w:line="280" w:lineRule="exact"/>
              <w:rPr>
                <w:rFonts w:ascii="HG丸ｺﾞｼｯｸM-PRO" w:eastAsia="HG丸ｺﾞｼｯｸM-PRO" w:hAnsiTheme="majorEastAsia"/>
                <w:spacing w:val="-12"/>
                <w:sz w:val="19"/>
                <w:szCs w:val="19"/>
              </w:rPr>
            </w:pPr>
            <w:r w:rsidRPr="007A13C4">
              <w:rPr>
                <w:rFonts w:ascii="HG丸ｺﾞｼｯｸM-PRO" w:eastAsia="HG丸ｺﾞｼｯｸM-PRO" w:hAnsiTheme="majorEastAsia" w:hint="eastAsia"/>
                <w:spacing w:val="-12"/>
                <w:sz w:val="19"/>
                <w:szCs w:val="19"/>
              </w:rPr>
              <w:t>農産物取扱い工程の明確化とリスク評価を行っている</w:t>
            </w:r>
          </w:p>
        </w:tc>
        <w:tc>
          <w:tcPr>
            <w:tcW w:w="567" w:type="dxa"/>
          </w:tcPr>
          <w:p w14:paraId="28D465F4" w14:textId="77777777" w:rsidR="00947B95" w:rsidRPr="007A13C4" w:rsidRDefault="00947B95" w:rsidP="002D6631">
            <w:pPr>
              <w:spacing w:beforeLines="50" w:before="18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必須</w:t>
            </w:r>
          </w:p>
        </w:tc>
        <w:tc>
          <w:tcPr>
            <w:tcW w:w="5811" w:type="dxa"/>
            <w:vAlign w:val="center"/>
          </w:tcPr>
          <w:p w14:paraId="77580D3D" w14:textId="77777777" w:rsidR="00947B95" w:rsidRPr="007A13C4" w:rsidRDefault="00947B95" w:rsidP="008E34D6">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農産物・品目ごとに作業工程、各工程で使用する資源（水、資材、機械・設備・車両等）を明らかにした農産物取扱い工程を文書化している。</w:t>
            </w:r>
          </w:p>
        </w:tc>
        <w:tc>
          <w:tcPr>
            <w:tcW w:w="569" w:type="dxa"/>
          </w:tcPr>
          <w:p w14:paraId="0800E7EE" w14:textId="37684E86" w:rsidR="00947B95" w:rsidRPr="007A13C4" w:rsidRDefault="00F224A5"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ＭＳ Ｐゴシック" w:hint="eastAsia"/>
                <w:position w:val="4"/>
                <w:sz w:val="16"/>
                <w:szCs w:val="16"/>
              </w:rPr>
              <w:t>整備</w:t>
            </w:r>
          </w:p>
        </w:tc>
        <w:tc>
          <w:tcPr>
            <w:tcW w:w="992" w:type="dxa"/>
          </w:tcPr>
          <w:p w14:paraId="25CE5839" w14:textId="77777777" w:rsidR="00947B95" w:rsidRPr="007A13C4" w:rsidRDefault="00947B95" w:rsidP="000C523C">
            <w:pPr>
              <w:spacing w:line="280" w:lineRule="exact"/>
              <w:rPr>
                <w:rFonts w:ascii="HG丸ｺﾞｼｯｸM-PRO" w:eastAsia="HG丸ｺﾞｼｯｸM-PRO" w:hAnsiTheme="majorEastAsia"/>
                <w:sz w:val="22"/>
              </w:rPr>
            </w:pPr>
          </w:p>
        </w:tc>
      </w:tr>
      <w:tr w:rsidR="00947B95" w:rsidRPr="00B073E8" w14:paraId="603444C4" w14:textId="77777777" w:rsidTr="00625E30">
        <w:trPr>
          <w:trHeight w:val="624"/>
        </w:trPr>
        <w:tc>
          <w:tcPr>
            <w:tcW w:w="438" w:type="dxa"/>
            <w:vMerge/>
            <w:shd w:val="clear" w:color="auto" w:fill="B6DDE8" w:themeFill="accent5" w:themeFillTint="66"/>
          </w:tcPr>
          <w:p w14:paraId="4BD16302" w14:textId="77777777" w:rsidR="00947B95" w:rsidRPr="00B90F51" w:rsidRDefault="00947B95" w:rsidP="00215F4A">
            <w:pPr>
              <w:spacing w:beforeLines="30" w:before="108" w:line="280" w:lineRule="exact"/>
              <w:jc w:val="center"/>
              <w:rPr>
                <w:rFonts w:hAnsiTheme="majorEastAsia"/>
                <w:b/>
                <w:sz w:val="22"/>
                <w:szCs w:val="22"/>
              </w:rPr>
            </w:pPr>
          </w:p>
        </w:tc>
        <w:tc>
          <w:tcPr>
            <w:tcW w:w="2079" w:type="dxa"/>
            <w:gridSpan w:val="2"/>
            <w:vMerge/>
          </w:tcPr>
          <w:p w14:paraId="3AD011BA" w14:textId="77777777" w:rsidR="00947B95" w:rsidRPr="007A13C4" w:rsidRDefault="00947B95" w:rsidP="000C523C">
            <w:pPr>
              <w:spacing w:line="280" w:lineRule="exact"/>
              <w:rPr>
                <w:rFonts w:ascii="HG丸ｺﾞｼｯｸM-PRO" w:eastAsia="HG丸ｺﾞｼｯｸM-PRO" w:hAnsiTheme="majorEastAsia"/>
                <w:spacing w:val="-12"/>
                <w:sz w:val="19"/>
                <w:szCs w:val="19"/>
              </w:rPr>
            </w:pPr>
          </w:p>
        </w:tc>
        <w:tc>
          <w:tcPr>
            <w:tcW w:w="567" w:type="dxa"/>
          </w:tcPr>
          <w:p w14:paraId="5B44E9C8" w14:textId="77777777" w:rsidR="00947B95" w:rsidRPr="007A13C4" w:rsidRDefault="00947B95" w:rsidP="002D6631">
            <w:pPr>
              <w:spacing w:beforeLines="50" w:before="18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7DC975FE" w14:textId="77777777" w:rsidR="00947B95" w:rsidRPr="007A13C4" w:rsidRDefault="00947B95" w:rsidP="008E34D6">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農産物の集荷や選果調製、こん包等の農産物取扱い工程について、食品安全に係る危害要因を特定し、そのリスク評価を年１回以上行っている。</w:t>
            </w:r>
          </w:p>
        </w:tc>
        <w:tc>
          <w:tcPr>
            <w:tcW w:w="569" w:type="dxa"/>
          </w:tcPr>
          <w:p w14:paraId="34C09765" w14:textId="37994DA9" w:rsidR="00947B95" w:rsidRPr="007A13C4" w:rsidRDefault="00F224A5"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ＭＳ Ｐゴシック" w:hint="eastAsia"/>
                <w:position w:val="4"/>
                <w:sz w:val="16"/>
                <w:szCs w:val="16"/>
              </w:rPr>
              <w:t>整備</w:t>
            </w:r>
          </w:p>
        </w:tc>
        <w:tc>
          <w:tcPr>
            <w:tcW w:w="992" w:type="dxa"/>
          </w:tcPr>
          <w:p w14:paraId="5B7CDCED" w14:textId="77777777" w:rsidR="00947B95" w:rsidRPr="007A13C4" w:rsidRDefault="00947B95" w:rsidP="000C523C">
            <w:pPr>
              <w:spacing w:line="280" w:lineRule="exact"/>
              <w:rPr>
                <w:rFonts w:ascii="HG丸ｺﾞｼｯｸM-PRO" w:eastAsia="HG丸ｺﾞｼｯｸM-PRO" w:hAnsiTheme="majorEastAsia"/>
                <w:sz w:val="22"/>
              </w:rPr>
            </w:pPr>
          </w:p>
        </w:tc>
      </w:tr>
      <w:tr w:rsidR="00947B95" w:rsidRPr="00B073E8" w14:paraId="0DD1B267" w14:textId="77777777" w:rsidTr="00625E30">
        <w:trPr>
          <w:trHeight w:val="624"/>
        </w:trPr>
        <w:tc>
          <w:tcPr>
            <w:tcW w:w="438" w:type="dxa"/>
            <w:shd w:val="clear" w:color="auto" w:fill="B6DDE8" w:themeFill="accent5" w:themeFillTint="66"/>
          </w:tcPr>
          <w:p w14:paraId="503EF6C8" w14:textId="77777777" w:rsidR="00947B95" w:rsidRPr="00B90F51" w:rsidRDefault="00625E30" w:rsidP="00215F4A">
            <w:pPr>
              <w:spacing w:beforeLines="30" w:before="108" w:line="280" w:lineRule="exact"/>
              <w:jc w:val="center"/>
              <w:rPr>
                <w:rFonts w:hAnsiTheme="majorEastAsia"/>
                <w:b/>
                <w:sz w:val="22"/>
                <w:szCs w:val="22"/>
              </w:rPr>
            </w:pPr>
            <w:r>
              <w:rPr>
                <w:rFonts w:hAnsiTheme="majorEastAsia" w:hint="eastAsia"/>
                <w:b/>
                <w:sz w:val="22"/>
                <w:szCs w:val="22"/>
              </w:rPr>
              <w:t>８</w:t>
            </w:r>
          </w:p>
        </w:tc>
        <w:tc>
          <w:tcPr>
            <w:tcW w:w="2079" w:type="dxa"/>
            <w:gridSpan w:val="2"/>
          </w:tcPr>
          <w:p w14:paraId="1A8E3FDC" w14:textId="77777777" w:rsidR="00947B95" w:rsidRPr="007A13C4" w:rsidRDefault="00947B95" w:rsidP="000C523C">
            <w:pPr>
              <w:spacing w:line="280" w:lineRule="exact"/>
              <w:rPr>
                <w:rFonts w:ascii="HG丸ｺﾞｼｯｸM-PRO" w:eastAsia="HG丸ｺﾞｼｯｸM-PRO" w:hAnsiTheme="majorEastAsia"/>
                <w:spacing w:val="-12"/>
                <w:sz w:val="19"/>
                <w:szCs w:val="19"/>
              </w:rPr>
            </w:pPr>
            <w:r w:rsidRPr="007A13C4">
              <w:rPr>
                <w:rFonts w:ascii="HG丸ｺﾞｼｯｸM-PRO" w:eastAsia="HG丸ｺﾞｼｯｸM-PRO" w:hAnsiTheme="majorEastAsia" w:hint="eastAsia"/>
                <w:spacing w:val="-12"/>
                <w:sz w:val="19"/>
                <w:szCs w:val="19"/>
              </w:rPr>
              <w:t>ほ場の土の安全性を確認している</w:t>
            </w:r>
          </w:p>
        </w:tc>
        <w:tc>
          <w:tcPr>
            <w:tcW w:w="567" w:type="dxa"/>
          </w:tcPr>
          <w:p w14:paraId="5E348F4C" w14:textId="34CCEF69" w:rsidR="00947B95" w:rsidRPr="007A13C4" w:rsidRDefault="00F224A5" w:rsidP="00215F4A">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重要</w:t>
            </w:r>
          </w:p>
        </w:tc>
        <w:tc>
          <w:tcPr>
            <w:tcW w:w="5811" w:type="dxa"/>
            <w:vAlign w:val="center"/>
          </w:tcPr>
          <w:p w14:paraId="216A2F2D" w14:textId="77777777" w:rsidR="00947B95" w:rsidRPr="007A13C4" w:rsidRDefault="00947B95" w:rsidP="008E34D6">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ほ場の土の安全性を確認している。</w:t>
            </w:r>
          </w:p>
        </w:tc>
        <w:tc>
          <w:tcPr>
            <w:tcW w:w="569" w:type="dxa"/>
          </w:tcPr>
          <w:p w14:paraId="01A09FA7" w14:textId="0857E438" w:rsidR="00F224A5" w:rsidRPr="007A13C4" w:rsidRDefault="00F224A5" w:rsidP="00F224A5">
            <w:pPr>
              <w:spacing w:beforeLines="30" w:before="108"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position w:val="4"/>
                <w:sz w:val="22"/>
              </w:rPr>
              <w:t>-</w:t>
            </w:r>
          </w:p>
        </w:tc>
        <w:tc>
          <w:tcPr>
            <w:tcW w:w="992" w:type="dxa"/>
          </w:tcPr>
          <w:p w14:paraId="0A197607" w14:textId="77777777" w:rsidR="00947B95" w:rsidRPr="007A13C4" w:rsidRDefault="00947B95" w:rsidP="000C523C">
            <w:pPr>
              <w:spacing w:line="280" w:lineRule="exact"/>
              <w:rPr>
                <w:rFonts w:ascii="HG丸ｺﾞｼｯｸM-PRO" w:eastAsia="HG丸ｺﾞｼｯｸM-PRO" w:hAnsiTheme="majorEastAsia"/>
                <w:sz w:val="22"/>
              </w:rPr>
            </w:pPr>
          </w:p>
        </w:tc>
      </w:tr>
      <w:tr w:rsidR="003B46D5" w:rsidRPr="00B073E8" w14:paraId="7A95772E" w14:textId="77777777" w:rsidTr="00625E30">
        <w:trPr>
          <w:trHeight w:val="397"/>
        </w:trPr>
        <w:tc>
          <w:tcPr>
            <w:tcW w:w="438" w:type="dxa"/>
            <w:vMerge w:val="restart"/>
            <w:shd w:val="clear" w:color="auto" w:fill="B6DDE8" w:themeFill="accent5" w:themeFillTint="66"/>
          </w:tcPr>
          <w:p w14:paraId="40B5DFD0" w14:textId="77777777" w:rsidR="003B46D5" w:rsidRPr="00B90F51" w:rsidRDefault="00625E30" w:rsidP="00215F4A">
            <w:pPr>
              <w:spacing w:beforeLines="100" w:before="360" w:line="280" w:lineRule="exact"/>
              <w:rPr>
                <w:rFonts w:hAnsiTheme="majorEastAsia"/>
                <w:b/>
                <w:sz w:val="22"/>
                <w:szCs w:val="22"/>
              </w:rPr>
            </w:pPr>
            <w:r>
              <w:rPr>
                <w:rFonts w:hAnsiTheme="majorEastAsia"/>
                <w:b/>
                <w:sz w:val="22"/>
                <w:szCs w:val="22"/>
              </w:rPr>
              <w:t>９</w:t>
            </w:r>
          </w:p>
        </w:tc>
        <w:tc>
          <w:tcPr>
            <w:tcW w:w="2079" w:type="dxa"/>
            <w:gridSpan w:val="2"/>
            <w:vMerge w:val="restart"/>
          </w:tcPr>
          <w:p w14:paraId="1C580E36" w14:textId="77777777" w:rsidR="003B46D5" w:rsidRPr="007A13C4" w:rsidRDefault="003B46D5" w:rsidP="000C523C">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栽培から出荷まで、安全性が確保された水を使用している</w:t>
            </w:r>
          </w:p>
        </w:tc>
        <w:tc>
          <w:tcPr>
            <w:tcW w:w="567" w:type="dxa"/>
          </w:tcPr>
          <w:p w14:paraId="7925EF1A" w14:textId="77777777" w:rsidR="003B46D5" w:rsidRPr="007A13C4" w:rsidRDefault="003B46D5" w:rsidP="000C523C">
            <w:pPr>
              <w:spacing w:line="440" w:lineRule="exact"/>
              <w:jc w:val="center"/>
              <w:rPr>
                <w:rFonts w:ascii="HG丸ｺﾞｼｯｸM-PRO" w:eastAsia="HG丸ｺﾞｼｯｸM-PRO" w:hAnsiTheme="majorEastAsia"/>
                <w:position w:val="4"/>
                <w:sz w:val="16"/>
                <w:szCs w:val="16"/>
              </w:rPr>
            </w:pPr>
            <w:r w:rsidRPr="007A13C4">
              <w:rPr>
                <w:rFonts w:ascii="HG丸ｺﾞｼｯｸM-PRO" w:eastAsia="HG丸ｺﾞｼｯｸM-PRO" w:hAnsiTheme="majorEastAsia" w:hint="eastAsia"/>
                <w:position w:val="4"/>
                <w:sz w:val="16"/>
                <w:szCs w:val="16"/>
              </w:rPr>
              <w:t>重要</w:t>
            </w:r>
          </w:p>
        </w:tc>
        <w:tc>
          <w:tcPr>
            <w:tcW w:w="5811" w:type="dxa"/>
            <w:vAlign w:val="center"/>
          </w:tcPr>
          <w:p w14:paraId="3F52AF35" w14:textId="77777777" w:rsidR="003B46D5" w:rsidRPr="007A13C4" w:rsidRDefault="003B46D5" w:rsidP="008E34D6">
            <w:pPr>
              <w:spacing w:line="440" w:lineRule="exact"/>
              <w:rPr>
                <w:rFonts w:ascii="HG丸ｺﾞｼｯｸM-PRO" w:eastAsia="HG丸ｺﾞｼｯｸM-PRO" w:hAnsiTheme="majorEastAsia"/>
                <w:spacing w:val="-6"/>
                <w:position w:val="4"/>
                <w:sz w:val="19"/>
                <w:szCs w:val="19"/>
              </w:rPr>
            </w:pPr>
            <w:r w:rsidRPr="007A13C4">
              <w:rPr>
                <w:rFonts w:ascii="HG丸ｺﾞｼｯｸM-PRO" w:eastAsia="HG丸ｺﾞｼｯｸM-PRO" w:hAnsiTheme="majorEastAsia" w:hint="eastAsia"/>
                <w:spacing w:val="-6"/>
                <w:position w:val="4"/>
                <w:sz w:val="19"/>
                <w:szCs w:val="19"/>
              </w:rPr>
              <w:t>栽培に使用する水の水源（水道、井戸水、水路等）を確認している。</w:t>
            </w:r>
          </w:p>
        </w:tc>
        <w:tc>
          <w:tcPr>
            <w:tcW w:w="569" w:type="dxa"/>
          </w:tcPr>
          <w:p w14:paraId="62185A58" w14:textId="77777777" w:rsidR="003B46D5" w:rsidRPr="007A13C4" w:rsidRDefault="00DD5BFA" w:rsidP="00DD5BFA">
            <w:pPr>
              <w:spacing w:line="440" w:lineRule="exact"/>
              <w:jc w:val="center"/>
              <w:rPr>
                <w:rFonts w:ascii="HG丸ｺﾞｼｯｸM-PRO" w:eastAsia="HG丸ｺﾞｼｯｸM-PRO" w:hAnsiTheme="majorEastAsia"/>
                <w:position w:val="4"/>
                <w:sz w:val="22"/>
              </w:rPr>
            </w:pPr>
            <w:r w:rsidRPr="007A13C4">
              <w:rPr>
                <w:rFonts w:ascii="HG丸ｺﾞｼｯｸM-PRO" w:eastAsia="HG丸ｺﾞｼｯｸM-PRO" w:hAnsiTheme="majorEastAsia" w:hint="eastAsia"/>
                <w:position w:val="4"/>
                <w:sz w:val="22"/>
              </w:rPr>
              <w:t>-</w:t>
            </w:r>
          </w:p>
        </w:tc>
        <w:tc>
          <w:tcPr>
            <w:tcW w:w="992" w:type="dxa"/>
          </w:tcPr>
          <w:p w14:paraId="5B4ED6DB" w14:textId="77777777" w:rsidR="003B46D5" w:rsidRPr="007A13C4" w:rsidRDefault="003B46D5" w:rsidP="000C523C">
            <w:pPr>
              <w:spacing w:line="440" w:lineRule="exact"/>
              <w:rPr>
                <w:rFonts w:ascii="HG丸ｺﾞｼｯｸM-PRO" w:eastAsia="HG丸ｺﾞｼｯｸM-PRO" w:hAnsiTheme="majorEastAsia"/>
                <w:position w:val="4"/>
                <w:sz w:val="22"/>
              </w:rPr>
            </w:pPr>
          </w:p>
        </w:tc>
      </w:tr>
      <w:tr w:rsidR="003B46D5" w:rsidRPr="00B073E8" w14:paraId="7F0F8653" w14:textId="77777777" w:rsidTr="00625E30">
        <w:trPr>
          <w:trHeight w:val="624"/>
        </w:trPr>
        <w:tc>
          <w:tcPr>
            <w:tcW w:w="438" w:type="dxa"/>
            <w:vMerge/>
            <w:shd w:val="clear" w:color="auto" w:fill="B6DDE8" w:themeFill="accent5" w:themeFillTint="66"/>
          </w:tcPr>
          <w:p w14:paraId="530A27EE" w14:textId="77777777" w:rsidR="003B46D5" w:rsidRPr="00B90F51" w:rsidRDefault="003B46D5" w:rsidP="000C523C">
            <w:pPr>
              <w:spacing w:line="280" w:lineRule="exact"/>
              <w:rPr>
                <w:rFonts w:hAnsiTheme="majorEastAsia"/>
                <w:sz w:val="19"/>
                <w:szCs w:val="19"/>
              </w:rPr>
            </w:pPr>
          </w:p>
        </w:tc>
        <w:tc>
          <w:tcPr>
            <w:tcW w:w="2079" w:type="dxa"/>
            <w:gridSpan w:val="2"/>
            <w:vMerge/>
          </w:tcPr>
          <w:p w14:paraId="47AAB7FE" w14:textId="77777777" w:rsidR="003B46D5" w:rsidRPr="007A13C4" w:rsidRDefault="003B46D5" w:rsidP="000C523C">
            <w:pPr>
              <w:spacing w:line="280" w:lineRule="exact"/>
              <w:rPr>
                <w:rFonts w:ascii="HG丸ｺﾞｼｯｸM-PRO" w:eastAsia="HG丸ｺﾞｼｯｸM-PRO" w:hAnsiTheme="majorEastAsia"/>
                <w:sz w:val="19"/>
                <w:szCs w:val="19"/>
              </w:rPr>
            </w:pPr>
          </w:p>
        </w:tc>
        <w:tc>
          <w:tcPr>
            <w:tcW w:w="567" w:type="dxa"/>
          </w:tcPr>
          <w:p w14:paraId="7B615FA4" w14:textId="77777777" w:rsidR="003B46D5" w:rsidRPr="007A13C4" w:rsidRDefault="003B46D5" w:rsidP="00215F4A">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619F04A5" w14:textId="77777777" w:rsidR="003B46D5" w:rsidRPr="007A13C4" w:rsidRDefault="003B46D5" w:rsidP="005A3749">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収穫が近い時期のかん水に使用する水及び農産物を最後に洗浄する水には、水道水など</w:t>
            </w:r>
            <w:r w:rsidR="005A3749" w:rsidRPr="007A13C4">
              <w:rPr>
                <w:rFonts w:ascii="HG丸ｺﾞｼｯｸM-PRO" w:eastAsia="HG丸ｺﾞｼｯｸM-PRO" w:hAnsiTheme="majorEastAsia" w:hint="eastAsia"/>
                <w:sz w:val="19"/>
                <w:szCs w:val="19"/>
              </w:rPr>
              <w:t>安全な</w:t>
            </w:r>
            <w:r w:rsidRPr="007A13C4">
              <w:rPr>
                <w:rFonts w:ascii="HG丸ｺﾞｼｯｸM-PRO" w:eastAsia="HG丸ｺﾞｼｯｸM-PRO" w:hAnsiTheme="majorEastAsia" w:hint="eastAsia"/>
                <w:sz w:val="19"/>
                <w:szCs w:val="19"/>
              </w:rPr>
              <w:t>水を使用している。</w:t>
            </w:r>
          </w:p>
        </w:tc>
        <w:tc>
          <w:tcPr>
            <w:tcW w:w="569" w:type="dxa"/>
          </w:tcPr>
          <w:p w14:paraId="2C8227B4" w14:textId="77777777" w:rsidR="003B46D5" w:rsidRPr="007A13C4" w:rsidRDefault="00DD5BFA" w:rsidP="00215F4A">
            <w:pPr>
              <w:spacing w:beforeLines="30" w:before="108"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1839DE3D" w14:textId="77777777" w:rsidR="003B46D5" w:rsidRPr="007A13C4" w:rsidRDefault="003B46D5" w:rsidP="000C523C">
            <w:pPr>
              <w:spacing w:line="280" w:lineRule="exact"/>
              <w:rPr>
                <w:rFonts w:ascii="HG丸ｺﾞｼｯｸM-PRO" w:eastAsia="HG丸ｺﾞｼｯｸM-PRO" w:hAnsiTheme="majorEastAsia"/>
                <w:sz w:val="22"/>
              </w:rPr>
            </w:pPr>
          </w:p>
        </w:tc>
      </w:tr>
      <w:tr w:rsidR="00625E30" w:rsidRPr="00B073E8" w14:paraId="14FA4A27" w14:textId="77777777" w:rsidTr="00625E30">
        <w:trPr>
          <w:trHeight w:val="624"/>
        </w:trPr>
        <w:tc>
          <w:tcPr>
            <w:tcW w:w="438" w:type="dxa"/>
            <w:shd w:val="clear" w:color="auto" w:fill="B6DDE8" w:themeFill="accent5" w:themeFillTint="66"/>
          </w:tcPr>
          <w:p w14:paraId="11A118E3" w14:textId="77777777" w:rsidR="00625E30" w:rsidRPr="009E2A01" w:rsidRDefault="00625E30" w:rsidP="00625E30">
            <w:pPr>
              <w:spacing w:beforeLines="150" w:before="540" w:line="280" w:lineRule="exact"/>
              <w:jc w:val="center"/>
              <w:rPr>
                <w:rFonts w:hAnsiTheme="majorEastAsia"/>
                <w:b/>
                <w:sz w:val="22"/>
              </w:rPr>
            </w:pPr>
            <w:r w:rsidRPr="009E2A01">
              <w:rPr>
                <w:rFonts w:hAnsiTheme="majorEastAsia" w:hint="eastAsia"/>
                <w:b/>
                <w:sz w:val="22"/>
              </w:rPr>
              <w:t>1</w:t>
            </w:r>
            <w:r>
              <w:rPr>
                <w:rFonts w:hAnsiTheme="majorEastAsia" w:hint="eastAsia"/>
                <w:b/>
                <w:sz w:val="22"/>
              </w:rPr>
              <w:t>0</w:t>
            </w:r>
          </w:p>
        </w:tc>
        <w:tc>
          <w:tcPr>
            <w:tcW w:w="2079" w:type="dxa"/>
            <w:gridSpan w:val="2"/>
          </w:tcPr>
          <w:p w14:paraId="6C448452"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肥料等の安全性を確認している</w:t>
            </w:r>
          </w:p>
        </w:tc>
        <w:tc>
          <w:tcPr>
            <w:tcW w:w="567" w:type="dxa"/>
          </w:tcPr>
          <w:p w14:paraId="1B951F0C" w14:textId="77777777" w:rsidR="00625E30" w:rsidRPr="007A13C4" w:rsidRDefault="00625E30" w:rsidP="00F224A5">
            <w:pPr>
              <w:spacing w:beforeLines="150" w:before="54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42D4E082"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放射性物質の確認が必要な肥料等について、含まれる放射性物質が国の基準を超えていないことを確認している。また、行政による公定規格に合格した肥料以外の肥料等について、原材料、製造工程または検査結果を把握し、農産物に危害を及ぼす要因が無いことを確認している。</w:t>
            </w:r>
          </w:p>
        </w:tc>
        <w:tc>
          <w:tcPr>
            <w:tcW w:w="569" w:type="dxa"/>
          </w:tcPr>
          <w:p w14:paraId="7BB5AA33" w14:textId="77777777" w:rsidR="00625E30" w:rsidRPr="007A13C4" w:rsidRDefault="002D6631" w:rsidP="00F224A5">
            <w:pPr>
              <w:spacing w:beforeLines="150" w:before="54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034F519B" w14:textId="77777777" w:rsidR="00625E30" w:rsidRPr="007A13C4" w:rsidRDefault="00625E30" w:rsidP="00625E30">
            <w:pPr>
              <w:spacing w:line="280" w:lineRule="exact"/>
              <w:rPr>
                <w:rFonts w:ascii="HG丸ｺﾞｼｯｸM-PRO" w:eastAsia="HG丸ｺﾞｼｯｸM-PRO" w:hAnsiTheme="majorEastAsia"/>
                <w:sz w:val="22"/>
              </w:rPr>
            </w:pPr>
          </w:p>
        </w:tc>
      </w:tr>
      <w:tr w:rsidR="00625E30" w:rsidRPr="00B073E8" w14:paraId="2507EE3F" w14:textId="77777777" w:rsidTr="00625E30">
        <w:trPr>
          <w:trHeight w:val="624"/>
        </w:trPr>
        <w:tc>
          <w:tcPr>
            <w:tcW w:w="438" w:type="dxa"/>
            <w:shd w:val="clear" w:color="auto" w:fill="B6DDE8" w:themeFill="accent5" w:themeFillTint="66"/>
          </w:tcPr>
          <w:p w14:paraId="60FB7F67" w14:textId="77777777" w:rsidR="00625E30" w:rsidRPr="00B90F51" w:rsidRDefault="00C75789" w:rsidP="00625E30">
            <w:pPr>
              <w:spacing w:line="280" w:lineRule="exact"/>
              <w:rPr>
                <w:rFonts w:hAnsiTheme="majorEastAsia"/>
                <w:sz w:val="19"/>
                <w:szCs w:val="19"/>
              </w:rPr>
            </w:pPr>
            <w:r w:rsidRPr="009E2A01">
              <w:rPr>
                <w:rFonts w:hAnsiTheme="majorEastAsia" w:hint="eastAsia"/>
                <w:b/>
                <w:sz w:val="22"/>
              </w:rPr>
              <w:t>1</w:t>
            </w:r>
            <w:r>
              <w:rPr>
                <w:rFonts w:hAnsiTheme="majorEastAsia" w:hint="eastAsia"/>
                <w:b/>
                <w:sz w:val="22"/>
              </w:rPr>
              <w:t>1</w:t>
            </w:r>
          </w:p>
        </w:tc>
        <w:tc>
          <w:tcPr>
            <w:tcW w:w="2079" w:type="dxa"/>
            <w:gridSpan w:val="2"/>
          </w:tcPr>
          <w:p w14:paraId="2B537CF8"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肥料の保管管理を適切に行っている</w:t>
            </w:r>
          </w:p>
        </w:tc>
        <w:tc>
          <w:tcPr>
            <w:tcW w:w="567" w:type="dxa"/>
          </w:tcPr>
          <w:p w14:paraId="3CEDF4CF" w14:textId="77777777" w:rsidR="00625E30" w:rsidRPr="007A13C4" w:rsidRDefault="00625E30" w:rsidP="00625E30">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1" w:type="dxa"/>
            <w:vAlign w:val="center"/>
          </w:tcPr>
          <w:p w14:paraId="0FD58451"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肥料等の販売を行っている場合、肥料等の保管場所と農産物を取り扱う場所とが明確に区分されている。</w:t>
            </w:r>
          </w:p>
        </w:tc>
        <w:tc>
          <w:tcPr>
            <w:tcW w:w="569" w:type="dxa"/>
          </w:tcPr>
          <w:p w14:paraId="0D41C61C" w14:textId="77777777" w:rsidR="00625E30" w:rsidRPr="007A13C4" w:rsidRDefault="002D6631" w:rsidP="00625E30">
            <w:pPr>
              <w:spacing w:beforeLines="30" w:before="108"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2F59D9DE" w14:textId="77777777" w:rsidR="00625E30" w:rsidRPr="007A13C4" w:rsidRDefault="00625E30" w:rsidP="00625E30">
            <w:pPr>
              <w:spacing w:line="280" w:lineRule="exact"/>
              <w:rPr>
                <w:rFonts w:ascii="HG丸ｺﾞｼｯｸM-PRO" w:eastAsia="HG丸ｺﾞｼｯｸM-PRO" w:hAnsiTheme="majorEastAsia"/>
                <w:sz w:val="22"/>
              </w:rPr>
            </w:pPr>
          </w:p>
        </w:tc>
      </w:tr>
      <w:tr w:rsidR="00625E30" w:rsidRPr="0056231D" w14:paraId="14F1711F" w14:textId="77777777" w:rsidTr="00625E30">
        <w:trPr>
          <w:trHeight w:val="397"/>
        </w:trPr>
        <w:tc>
          <w:tcPr>
            <w:tcW w:w="438" w:type="dxa"/>
            <w:shd w:val="clear" w:color="auto" w:fill="B6DDE8" w:themeFill="accent5" w:themeFillTint="66"/>
          </w:tcPr>
          <w:p w14:paraId="3C4B9D23" w14:textId="77777777" w:rsidR="00625E30" w:rsidRPr="0056231D" w:rsidRDefault="00C75789" w:rsidP="00625E30">
            <w:pPr>
              <w:spacing w:line="440" w:lineRule="exact"/>
              <w:jc w:val="center"/>
              <w:rPr>
                <w:rFonts w:hAnsiTheme="majorEastAsia"/>
                <w:b/>
                <w:position w:val="6"/>
                <w:sz w:val="22"/>
              </w:rPr>
            </w:pPr>
            <w:r w:rsidRPr="009E2A01">
              <w:rPr>
                <w:rFonts w:hAnsiTheme="majorEastAsia" w:hint="eastAsia"/>
                <w:b/>
                <w:sz w:val="22"/>
              </w:rPr>
              <w:t>1</w:t>
            </w:r>
            <w:r>
              <w:rPr>
                <w:rFonts w:hAnsiTheme="majorEastAsia"/>
                <w:b/>
                <w:sz w:val="22"/>
              </w:rPr>
              <w:t>2</w:t>
            </w:r>
          </w:p>
        </w:tc>
        <w:tc>
          <w:tcPr>
            <w:tcW w:w="2079" w:type="dxa"/>
            <w:gridSpan w:val="2"/>
          </w:tcPr>
          <w:p w14:paraId="3BD80EAC" w14:textId="77777777" w:rsidR="00625E30" w:rsidRPr="007A13C4" w:rsidRDefault="00625E30" w:rsidP="00625E30">
            <w:pPr>
              <w:spacing w:line="440" w:lineRule="exact"/>
              <w:rPr>
                <w:rFonts w:ascii="HG丸ｺﾞｼｯｸM-PRO" w:eastAsia="HG丸ｺﾞｼｯｸM-PRO" w:hAnsiTheme="majorEastAsia"/>
                <w:spacing w:val="-16"/>
                <w:position w:val="6"/>
              </w:rPr>
            </w:pPr>
            <w:r w:rsidRPr="007A13C4">
              <w:rPr>
                <w:rFonts w:ascii="HG丸ｺﾞｼｯｸM-PRO" w:eastAsia="HG丸ｺﾞｼｯｸM-PRO" w:hAnsiTheme="majorEastAsia" w:hint="eastAsia"/>
                <w:spacing w:val="-16"/>
                <w:position w:val="6"/>
              </w:rPr>
              <w:t>肥料を適切に使用している</w:t>
            </w:r>
          </w:p>
        </w:tc>
        <w:tc>
          <w:tcPr>
            <w:tcW w:w="567" w:type="dxa"/>
          </w:tcPr>
          <w:p w14:paraId="6AB7B6D8" w14:textId="77777777" w:rsidR="00625E30" w:rsidRPr="007A13C4" w:rsidRDefault="00625E30" w:rsidP="00625E30">
            <w:pPr>
              <w:spacing w:line="440" w:lineRule="exact"/>
              <w:jc w:val="center"/>
              <w:rPr>
                <w:rFonts w:ascii="HG丸ｺﾞｼｯｸM-PRO" w:eastAsia="HG丸ｺﾞｼｯｸM-PRO" w:hAnsiTheme="majorEastAsia"/>
                <w:position w:val="6"/>
                <w:sz w:val="16"/>
                <w:szCs w:val="16"/>
              </w:rPr>
            </w:pPr>
            <w:r w:rsidRPr="007A13C4">
              <w:rPr>
                <w:rFonts w:ascii="HG丸ｺﾞｼｯｸM-PRO" w:eastAsia="HG丸ｺﾞｼｯｸM-PRO" w:hAnsiTheme="majorEastAsia" w:hint="eastAsia"/>
                <w:position w:val="6"/>
                <w:sz w:val="16"/>
                <w:szCs w:val="16"/>
              </w:rPr>
              <w:t>重要</w:t>
            </w:r>
          </w:p>
        </w:tc>
        <w:tc>
          <w:tcPr>
            <w:tcW w:w="5811" w:type="dxa"/>
          </w:tcPr>
          <w:p w14:paraId="24EE7EEC" w14:textId="77777777" w:rsidR="00625E30" w:rsidRPr="007A13C4" w:rsidRDefault="00625E30" w:rsidP="00625E30">
            <w:pPr>
              <w:spacing w:line="440" w:lineRule="exact"/>
              <w:rPr>
                <w:rFonts w:ascii="HG丸ｺﾞｼｯｸM-PRO" w:eastAsia="HG丸ｺﾞｼｯｸM-PRO" w:hAnsiTheme="majorEastAsia"/>
                <w:position w:val="6"/>
                <w:sz w:val="19"/>
                <w:szCs w:val="19"/>
              </w:rPr>
            </w:pPr>
            <w:r w:rsidRPr="007A13C4">
              <w:rPr>
                <w:rFonts w:ascii="HG丸ｺﾞｼｯｸM-PRO" w:eastAsia="HG丸ｺﾞｼｯｸM-PRO" w:hAnsiTheme="majorEastAsia" w:hint="eastAsia"/>
                <w:position w:val="6"/>
                <w:sz w:val="19"/>
                <w:szCs w:val="19"/>
              </w:rPr>
              <w:t>公定規格に合格し、成分保証された肥料を適切に使用している。</w:t>
            </w:r>
          </w:p>
        </w:tc>
        <w:tc>
          <w:tcPr>
            <w:tcW w:w="569" w:type="dxa"/>
          </w:tcPr>
          <w:p w14:paraId="6C87E046" w14:textId="77777777" w:rsidR="00625E30" w:rsidRPr="007A13C4" w:rsidRDefault="00625E30" w:rsidP="00625E30">
            <w:pPr>
              <w:spacing w:line="440" w:lineRule="exact"/>
              <w:jc w:val="center"/>
              <w:rPr>
                <w:rFonts w:ascii="HG丸ｺﾞｼｯｸM-PRO" w:eastAsia="HG丸ｺﾞｼｯｸM-PRO" w:hAnsiTheme="majorEastAsia"/>
                <w:position w:val="6"/>
                <w:sz w:val="22"/>
              </w:rPr>
            </w:pPr>
            <w:r w:rsidRPr="007A13C4">
              <w:rPr>
                <w:rFonts w:ascii="HG丸ｺﾞｼｯｸM-PRO" w:eastAsia="HG丸ｺﾞｼｯｸM-PRO" w:hAnsiTheme="majorEastAsia" w:hint="eastAsia"/>
                <w:position w:val="6"/>
                <w:sz w:val="22"/>
              </w:rPr>
              <w:t>-</w:t>
            </w:r>
          </w:p>
        </w:tc>
        <w:tc>
          <w:tcPr>
            <w:tcW w:w="992" w:type="dxa"/>
          </w:tcPr>
          <w:p w14:paraId="33B3D4A4" w14:textId="77777777" w:rsidR="00625E30" w:rsidRPr="007A13C4" w:rsidRDefault="00625E30" w:rsidP="00625E30">
            <w:pPr>
              <w:spacing w:line="440" w:lineRule="exact"/>
              <w:rPr>
                <w:rFonts w:ascii="HG丸ｺﾞｼｯｸM-PRO" w:eastAsia="HG丸ｺﾞｼｯｸM-PRO" w:hAnsiTheme="majorEastAsia"/>
                <w:position w:val="6"/>
                <w:sz w:val="22"/>
              </w:rPr>
            </w:pPr>
          </w:p>
        </w:tc>
      </w:tr>
      <w:tr w:rsidR="00625E30" w:rsidRPr="00FC6FC6" w14:paraId="5354C986" w14:textId="77777777" w:rsidTr="00625E30">
        <w:trPr>
          <w:trHeight w:val="624"/>
        </w:trPr>
        <w:tc>
          <w:tcPr>
            <w:tcW w:w="438" w:type="dxa"/>
            <w:vMerge w:val="restart"/>
            <w:shd w:val="clear" w:color="auto" w:fill="B6DDE8" w:themeFill="accent5" w:themeFillTint="66"/>
          </w:tcPr>
          <w:p w14:paraId="0D8D6810" w14:textId="77777777" w:rsidR="00625E30" w:rsidRPr="00FC6FC6" w:rsidRDefault="00C75789" w:rsidP="00625E30">
            <w:pPr>
              <w:spacing w:beforeLines="120" w:before="432" w:line="280" w:lineRule="exact"/>
              <w:jc w:val="center"/>
              <w:rPr>
                <w:rFonts w:hAnsiTheme="majorEastAsia"/>
                <w:b/>
                <w:sz w:val="22"/>
              </w:rPr>
            </w:pPr>
            <w:r w:rsidRPr="009E2A01">
              <w:rPr>
                <w:rFonts w:hAnsiTheme="majorEastAsia" w:hint="eastAsia"/>
                <w:b/>
                <w:sz w:val="22"/>
              </w:rPr>
              <w:t>1</w:t>
            </w:r>
            <w:r>
              <w:rPr>
                <w:rFonts w:hAnsiTheme="majorEastAsia"/>
                <w:b/>
                <w:sz w:val="22"/>
              </w:rPr>
              <w:t>3</w:t>
            </w:r>
          </w:p>
        </w:tc>
        <w:tc>
          <w:tcPr>
            <w:tcW w:w="2079" w:type="dxa"/>
            <w:gridSpan w:val="2"/>
            <w:vMerge w:val="restart"/>
          </w:tcPr>
          <w:p w14:paraId="04DDF154" w14:textId="77777777" w:rsidR="00625E30" w:rsidRPr="007A13C4" w:rsidRDefault="00625E30" w:rsidP="00625E30">
            <w:pPr>
              <w:spacing w:beforeLines="50" w:before="180"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堆肥や有機物を適切に使用している</w:t>
            </w:r>
          </w:p>
          <w:p w14:paraId="517FC9E1" w14:textId="77777777" w:rsidR="00625E30" w:rsidRPr="007A13C4" w:rsidRDefault="00625E30" w:rsidP="00625E30">
            <w:pPr>
              <w:spacing w:line="280" w:lineRule="exact"/>
              <w:rPr>
                <w:rFonts w:ascii="HG丸ｺﾞｼｯｸM-PRO" w:eastAsia="HG丸ｺﾞｼｯｸM-PRO" w:hAnsiTheme="majorEastAsia"/>
                <w:sz w:val="19"/>
                <w:szCs w:val="19"/>
              </w:rPr>
            </w:pPr>
          </w:p>
        </w:tc>
        <w:tc>
          <w:tcPr>
            <w:tcW w:w="567" w:type="dxa"/>
          </w:tcPr>
          <w:p w14:paraId="2E709694" w14:textId="77777777" w:rsidR="00625E30" w:rsidRPr="007A13C4" w:rsidRDefault="00625E30" w:rsidP="00625E30">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1" w:type="dxa"/>
            <w:vAlign w:val="center"/>
          </w:tcPr>
          <w:p w14:paraId="304D7D70" w14:textId="77777777" w:rsidR="00625E30" w:rsidRPr="007A13C4" w:rsidRDefault="00625E30" w:rsidP="00625E30">
            <w:pPr>
              <w:spacing w:line="280" w:lineRule="exact"/>
              <w:rPr>
                <w:rFonts w:ascii="HG丸ｺﾞｼｯｸM-PRO" w:eastAsia="HG丸ｺﾞｼｯｸM-PRO" w:hAnsiTheme="majorEastAsia"/>
                <w:spacing w:val="-4"/>
                <w:sz w:val="19"/>
                <w:szCs w:val="19"/>
              </w:rPr>
            </w:pPr>
            <w:r w:rsidRPr="007A13C4">
              <w:rPr>
                <w:rFonts w:ascii="HG丸ｺﾞｼｯｸM-PRO" w:eastAsia="HG丸ｺﾞｼｯｸM-PRO" w:hAnsiTheme="majorEastAsia" w:hint="eastAsia"/>
                <w:spacing w:val="-4"/>
                <w:sz w:val="19"/>
                <w:szCs w:val="19"/>
              </w:rPr>
              <w:t>堆肥を使用する場合、病原性微生物の混入防止や外来雑草種子殺滅のため、高温で発酵した完熟堆肥を使用している。</w:t>
            </w:r>
          </w:p>
        </w:tc>
        <w:tc>
          <w:tcPr>
            <w:tcW w:w="569" w:type="dxa"/>
          </w:tcPr>
          <w:p w14:paraId="27D20B14" w14:textId="77777777" w:rsidR="00625E30" w:rsidRPr="007A13C4" w:rsidRDefault="00625E30" w:rsidP="00625E30">
            <w:pPr>
              <w:spacing w:beforeLines="30" w:before="108"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3FFFCC7E" w14:textId="77777777" w:rsidR="00625E30" w:rsidRPr="007A13C4" w:rsidRDefault="00625E30" w:rsidP="00625E30">
            <w:pPr>
              <w:spacing w:line="280" w:lineRule="exact"/>
              <w:rPr>
                <w:rFonts w:ascii="HG丸ｺﾞｼｯｸM-PRO" w:eastAsia="HG丸ｺﾞｼｯｸM-PRO" w:hAnsiTheme="majorEastAsia"/>
                <w:sz w:val="22"/>
              </w:rPr>
            </w:pPr>
          </w:p>
        </w:tc>
      </w:tr>
      <w:tr w:rsidR="00625E30" w:rsidRPr="00FC6FC6" w14:paraId="390D2A43" w14:textId="77777777" w:rsidTr="00625E30">
        <w:trPr>
          <w:trHeight w:val="624"/>
        </w:trPr>
        <w:tc>
          <w:tcPr>
            <w:tcW w:w="438" w:type="dxa"/>
            <w:vMerge/>
            <w:shd w:val="clear" w:color="auto" w:fill="B6DDE8" w:themeFill="accent5" w:themeFillTint="66"/>
          </w:tcPr>
          <w:p w14:paraId="76C40C04" w14:textId="77777777" w:rsidR="00625E30" w:rsidRPr="00FC6FC6" w:rsidRDefault="00625E30" w:rsidP="00625E30">
            <w:pPr>
              <w:spacing w:line="280" w:lineRule="exact"/>
              <w:rPr>
                <w:rFonts w:hAnsiTheme="majorEastAsia"/>
                <w:sz w:val="22"/>
              </w:rPr>
            </w:pPr>
          </w:p>
        </w:tc>
        <w:tc>
          <w:tcPr>
            <w:tcW w:w="2079" w:type="dxa"/>
            <w:gridSpan w:val="2"/>
            <w:vMerge/>
          </w:tcPr>
          <w:p w14:paraId="5A0DFCB3" w14:textId="77777777" w:rsidR="00625E30" w:rsidRPr="007A13C4" w:rsidRDefault="00625E30" w:rsidP="00625E30">
            <w:pPr>
              <w:spacing w:line="280" w:lineRule="exact"/>
              <w:rPr>
                <w:rFonts w:ascii="HG丸ｺﾞｼｯｸM-PRO" w:eastAsia="HG丸ｺﾞｼｯｸM-PRO" w:hAnsiTheme="majorEastAsia"/>
                <w:sz w:val="22"/>
              </w:rPr>
            </w:pPr>
          </w:p>
        </w:tc>
        <w:tc>
          <w:tcPr>
            <w:tcW w:w="567" w:type="dxa"/>
          </w:tcPr>
          <w:p w14:paraId="65A4339F" w14:textId="77777777" w:rsidR="00625E30" w:rsidRPr="007A13C4" w:rsidRDefault="00625E30" w:rsidP="00625E30">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675D375F"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未熟な有機物や家畜糞など病原微生物による汚染の危険があるものを使用しない。</w:t>
            </w:r>
          </w:p>
        </w:tc>
        <w:tc>
          <w:tcPr>
            <w:tcW w:w="569" w:type="dxa"/>
          </w:tcPr>
          <w:p w14:paraId="7E2224D4" w14:textId="77777777" w:rsidR="00625E30" w:rsidRPr="007A13C4" w:rsidRDefault="00625E30" w:rsidP="00625E30">
            <w:pPr>
              <w:spacing w:beforeLines="30" w:before="108"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7EEBD9BD" w14:textId="77777777" w:rsidR="00625E30" w:rsidRPr="007A13C4" w:rsidRDefault="00625E30" w:rsidP="00625E30">
            <w:pPr>
              <w:spacing w:line="280" w:lineRule="exact"/>
              <w:rPr>
                <w:rFonts w:ascii="HG丸ｺﾞｼｯｸM-PRO" w:eastAsia="HG丸ｺﾞｼｯｸM-PRO" w:hAnsiTheme="majorEastAsia"/>
                <w:sz w:val="22"/>
              </w:rPr>
            </w:pPr>
          </w:p>
        </w:tc>
      </w:tr>
      <w:tr w:rsidR="00625E30" w:rsidRPr="00FC6FC6" w14:paraId="47DEE319" w14:textId="77777777" w:rsidTr="00625E30">
        <w:trPr>
          <w:trHeight w:val="907"/>
        </w:trPr>
        <w:tc>
          <w:tcPr>
            <w:tcW w:w="438" w:type="dxa"/>
            <w:vMerge w:val="restart"/>
            <w:shd w:val="clear" w:color="auto" w:fill="B6DDE8" w:themeFill="accent5" w:themeFillTint="66"/>
          </w:tcPr>
          <w:p w14:paraId="491B16E5" w14:textId="77777777" w:rsidR="00625E30" w:rsidRPr="009E2A01" w:rsidRDefault="00625E30" w:rsidP="00625E30">
            <w:pPr>
              <w:spacing w:beforeLines="150" w:before="540" w:line="280" w:lineRule="exact"/>
              <w:jc w:val="center"/>
              <w:rPr>
                <w:rFonts w:hAnsiTheme="majorEastAsia"/>
                <w:b/>
                <w:sz w:val="22"/>
              </w:rPr>
            </w:pPr>
            <w:r w:rsidRPr="009E2A01">
              <w:rPr>
                <w:rFonts w:hAnsiTheme="majorEastAsia" w:hint="eastAsia"/>
                <w:b/>
                <w:sz w:val="22"/>
              </w:rPr>
              <w:t>1</w:t>
            </w:r>
            <w:r w:rsidR="00C75789">
              <w:rPr>
                <w:rFonts w:hAnsiTheme="majorEastAsia"/>
                <w:b/>
                <w:sz w:val="22"/>
              </w:rPr>
              <w:t>4</w:t>
            </w:r>
          </w:p>
        </w:tc>
        <w:tc>
          <w:tcPr>
            <w:tcW w:w="2079" w:type="dxa"/>
            <w:gridSpan w:val="2"/>
            <w:vMerge w:val="restart"/>
          </w:tcPr>
          <w:p w14:paraId="2F4A1EC4" w14:textId="77777777" w:rsidR="00625E30" w:rsidRPr="007A13C4" w:rsidRDefault="00625E30" w:rsidP="00625E30">
            <w:pPr>
              <w:spacing w:beforeLines="50" w:before="180" w:line="280" w:lineRule="exact"/>
              <w:rPr>
                <w:rFonts w:ascii="HG丸ｺﾞｼｯｸM-PRO" w:eastAsia="HG丸ｺﾞｼｯｸM-PRO" w:hAnsiTheme="majorEastAsia"/>
                <w:spacing w:val="-6"/>
                <w:sz w:val="19"/>
                <w:szCs w:val="19"/>
              </w:rPr>
            </w:pPr>
            <w:r w:rsidRPr="007A13C4">
              <w:rPr>
                <w:rFonts w:ascii="HG丸ｺﾞｼｯｸM-PRO" w:eastAsia="HG丸ｺﾞｼｯｸM-PRO" w:hAnsiTheme="majorEastAsia" w:hint="eastAsia"/>
                <w:sz w:val="19"/>
                <w:szCs w:val="19"/>
              </w:rPr>
              <w:t>農薬の保管管理を適切に行っている</w:t>
            </w:r>
          </w:p>
        </w:tc>
        <w:tc>
          <w:tcPr>
            <w:tcW w:w="567" w:type="dxa"/>
          </w:tcPr>
          <w:p w14:paraId="498B1B4C" w14:textId="77777777" w:rsidR="00625E30" w:rsidRPr="007A13C4" w:rsidRDefault="00625E30" w:rsidP="00625E30">
            <w:pPr>
              <w:spacing w:beforeLines="80" w:before="28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78A30122"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農薬は専用の場所で保管している。また、開封した農薬の保管は、こぼれたり、他の農薬容器に付着しないように管理している。　【法令上の義務を含む】</w:t>
            </w:r>
          </w:p>
        </w:tc>
        <w:tc>
          <w:tcPr>
            <w:tcW w:w="569" w:type="dxa"/>
          </w:tcPr>
          <w:p w14:paraId="206F5CFB" w14:textId="77777777" w:rsidR="00625E30" w:rsidRPr="007A13C4" w:rsidRDefault="00625E30" w:rsidP="00625E30">
            <w:pPr>
              <w:spacing w:beforeLines="70" w:before="252" w:line="28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6B4EC4C0" w14:textId="77777777" w:rsidR="00625E30" w:rsidRPr="007A13C4" w:rsidRDefault="00625E30" w:rsidP="00625E30">
            <w:pPr>
              <w:spacing w:line="280" w:lineRule="exact"/>
              <w:rPr>
                <w:rFonts w:ascii="HG丸ｺﾞｼｯｸM-PRO" w:eastAsia="HG丸ｺﾞｼｯｸM-PRO" w:hAnsiTheme="majorEastAsia"/>
                <w:sz w:val="19"/>
                <w:szCs w:val="19"/>
              </w:rPr>
            </w:pPr>
          </w:p>
        </w:tc>
      </w:tr>
      <w:tr w:rsidR="00625E30" w:rsidRPr="00FC6FC6" w14:paraId="24D97530" w14:textId="77777777" w:rsidTr="00625E30">
        <w:trPr>
          <w:trHeight w:val="624"/>
        </w:trPr>
        <w:tc>
          <w:tcPr>
            <w:tcW w:w="438" w:type="dxa"/>
            <w:vMerge/>
            <w:shd w:val="clear" w:color="auto" w:fill="B6DDE8" w:themeFill="accent5" w:themeFillTint="66"/>
          </w:tcPr>
          <w:p w14:paraId="4CBB1EE8" w14:textId="77777777" w:rsidR="00625E30" w:rsidRPr="00FC6FC6" w:rsidRDefault="00625E30" w:rsidP="00625E30">
            <w:pPr>
              <w:spacing w:line="280" w:lineRule="exact"/>
              <w:jc w:val="center"/>
              <w:rPr>
                <w:rFonts w:hAnsiTheme="majorEastAsia"/>
                <w:b/>
                <w:sz w:val="22"/>
              </w:rPr>
            </w:pPr>
          </w:p>
        </w:tc>
        <w:tc>
          <w:tcPr>
            <w:tcW w:w="2079" w:type="dxa"/>
            <w:gridSpan w:val="2"/>
            <w:vMerge/>
          </w:tcPr>
          <w:p w14:paraId="419D888B" w14:textId="77777777" w:rsidR="00625E30" w:rsidRPr="007A13C4" w:rsidRDefault="00625E30" w:rsidP="00625E30">
            <w:pPr>
              <w:spacing w:line="280" w:lineRule="exact"/>
              <w:rPr>
                <w:rFonts w:ascii="HG丸ｺﾞｼｯｸM-PRO" w:eastAsia="HG丸ｺﾞｼｯｸM-PRO" w:hAnsiTheme="majorEastAsia"/>
                <w:sz w:val="19"/>
                <w:szCs w:val="19"/>
              </w:rPr>
            </w:pPr>
          </w:p>
        </w:tc>
        <w:tc>
          <w:tcPr>
            <w:tcW w:w="567" w:type="dxa"/>
          </w:tcPr>
          <w:p w14:paraId="538C034D" w14:textId="77777777" w:rsidR="00625E30" w:rsidRPr="007A13C4" w:rsidRDefault="00625E30" w:rsidP="00625E30">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1" w:type="dxa"/>
            <w:vAlign w:val="center"/>
          </w:tcPr>
          <w:p w14:paraId="3D6793C3" w14:textId="77777777" w:rsidR="00625E30" w:rsidRPr="007A13C4" w:rsidRDefault="00625E30" w:rsidP="00625E30">
            <w:pPr>
              <w:spacing w:line="280" w:lineRule="exact"/>
              <w:rPr>
                <w:rFonts w:ascii="HG丸ｺﾞｼｯｸM-PRO" w:eastAsia="HG丸ｺﾞｼｯｸM-PRO" w:hAnsiTheme="majorEastAsia"/>
                <w:spacing w:val="-10"/>
                <w:sz w:val="19"/>
                <w:szCs w:val="19"/>
              </w:rPr>
            </w:pPr>
            <w:r w:rsidRPr="007A13C4">
              <w:rPr>
                <w:rFonts w:ascii="HG丸ｺﾞｼｯｸM-PRO" w:eastAsia="HG丸ｺﾞｼｯｸM-PRO" w:hAnsiTheme="majorEastAsia" w:hint="eastAsia"/>
                <w:sz w:val="19"/>
                <w:szCs w:val="19"/>
              </w:rPr>
              <w:t>農薬の保管場所や調合場所と農産物を取り扱う場所とが明確に区分されている。</w:t>
            </w:r>
          </w:p>
        </w:tc>
        <w:tc>
          <w:tcPr>
            <w:tcW w:w="569" w:type="dxa"/>
          </w:tcPr>
          <w:p w14:paraId="499C842B" w14:textId="77777777" w:rsidR="00625E30" w:rsidRPr="007A13C4" w:rsidRDefault="00625E30" w:rsidP="00625E30">
            <w:pPr>
              <w:spacing w:beforeLines="30" w:before="108" w:line="28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148747C8" w14:textId="77777777" w:rsidR="00625E30" w:rsidRPr="007A13C4" w:rsidRDefault="00625E30" w:rsidP="00625E30">
            <w:pPr>
              <w:spacing w:line="280" w:lineRule="exact"/>
              <w:rPr>
                <w:rFonts w:ascii="HG丸ｺﾞｼｯｸM-PRO" w:eastAsia="HG丸ｺﾞｼｯｸM-PRO" w:hAnsiTheme="majorEastAsia"/>
                <w:sz w:val="19"/>
                <w:szCs w:val="19"/>
              </w:rPr>
            </w:pPr>
          </w:p>
        </w:tc>
      </w:tr>
      <w:tr w:rsidR="00625E30" w:rsidRPr="00FC6FC6" w14:paraId="26B8EA03" w14:textId="77777777" w:rsidTr="00625E30">
        <w:trPr>
          <w:trHeight w:val="624"/>
        </w:trPr>
        <w:tc>
          <w:tcPr>
            <w:tcW w:w="438" w:type="dxa"/>
            <w:vMerge w:val="restart"/>
            <w:shd w:val="clear" w:color="auto" w:fill="B6DDE8" w:themeFill="accent5" w:themeFillTint="66"/>
          </w:tcPr>
          <w:p w14:paraId="45716863" w14:textId="77777777" w:rsidR="00625E30" w:rsidRPr="009E2A01" w:rsidRDefault="00C75789" w:rsidP="00625E30">
            <w:pPr>
              <w:spacing w:beforeLines="230" w:before="828" w:line="280" w:lineRule="exact"/>
              <w:jc w:val="center"/>
              <w:rPr>
                <w:rFonts w:hAnsiTheme="majorEastAsia"/>
                <w:b/>
                <w:sz w:val="22"/>
              </w:rPr>
            </w:pPr>
            <w:r>
              <w:rPr>
                <w:rFonts w:hAnsiTheme="majorEastAsia" w:hint="eastAsia"/>
                <w:b/>
                <w:sz w:val="22"/>
              </w:rPr>
              <w:t>1</w:t>
            </w:r>
            <w:r>
              <w:rPr>
                <w:rFonts w:hAnsiTheme="majorEastAsia"/>
                <w:b/>
                <w:sz w:val="22"/>
              </w:rPr>
              <w:t>5</w:t>
            </w:r>
          </w:p>
        </w:tc>
        <w:tc>
          <w:tcPr>
            <w:tcW w:w="2079" w:type="dxa"/>
            <w:gridSpan w:val="2"/>
            <w:vMerge w:val="restart"/>
          </w:tcPr>
          <w:p w14:paraId="66C4F9FD" w14:textId="04E52B00" w:rsidR="00625E30" w:rsidRPr="007A13C4" w:rsidRDefault="00625E30" w:rsidP="007A13C4">
            <w:pPr>
              <w:spacing w:beforeLines="50" w:before="180"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pacing w:val="-6"/>
                <w:sz w:val="19"/>
                <w:szCs w:val="19"/>
              </w:rPr>
              <w:t>農薬は適切に使用している</w:t>
            </w:r>
          </w:p>
        </w:tc>
        <w:tc>
          <w:tcPr>
            <w:tcW w:w="567" w:type="dxa"/>
          </w:tcPr>
          <w:p w14:paraId="2DB75FDD" w14:textId="77777777" w:rsidR="00625E30" w:rsidRPr="007A13C4" w:rsidRDefault="00625E30" w:rsidP="00625E30">
            <w:pPr>
              <w:spacing w:beforeLines="30" w:before="10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6EE56BE9"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無登録農薬は使用せず、農水省登録のある農薬を使用している。【法令上の義務】</w:t>
            </w:r>
          </w:p>
        </w:tc>
        <w:tc>
          <w:tcPr>
            <w:tcW w:w="569" w:type="dxa"/>
          </w:tcPr>
          <w:p w14:paraId="7269C68C" w14:textId="77777777" w:rsidR="00625E30" w:rsidRPr="007A13C4" w:rsidRDefault="00625E30" w:rsidP="00625E30">
            <w:pPr>
              <w:spacing w:beforeLines="30" w:before="108" w:line="28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5EF2E145" w14:textId="77777777" w:rsidR="00625E30" w:rsidRPr="007A13C4" w:rsidRDefault="00625E30" w:rsidP="00625E30">
            <w:pPr>
              <w:spacing w:line="280" w:lineRule="exact"/>
              <w:rPr>
                <w:rFonts w:ascii="HG丸ｺﾞｼｯｸM-PRO" w:eastAsia="HG丸ｺﾞｼｯｸM-PRO" w:hAnsiTheme="majorEastAsia"/>
                <w:sz w:val="19"/>
                <w:szCs w:val="19"/>
              </w:rPr>
            </w:pPr>
          </w:p>
        </w:tc>
      </w:tr>
      <w:tr w:rsidR="00625E30" w:rsidRPr="00FC6FC6" w14:paraId="75572982" w14:textId="77777777" w:rsidTr="00C75789">
        <w:trPr>
          <w:trHeight w:val="1162"/>
        </w:trPr>
        <w:tc>
          <w:tcPr>
            <w:tcW w:w="438" w:type="dxa"/>
            <w:vMerge/>
            <w:shd w:val="clear" w:color="auto" w:fill="B6DDE8" w:themeFill="accent5" w:themeFillTint="66"/>
          </w:tcPr>
          <w:p w14:paraId="1EF635AE" w14:textId="77777777" w:rsidR="00625E30" w:rsidRPr="00FC6FC6" w:rsidRDefault="00625E30" w:rsidP="00625E30">
            <w:pPr>
              <w:spacing w:line="280" w:lineRule="exact"/>
              <w:rPr>
                <w:rFonts w:hAnsiTheme="majorEastAsia"/>
                <w:b/>
                <w:sz w:val="22"/>
              </w:rPr>
            </w:pPr>
          </w:p>
        </w:tc>
        <w:tc>
          <w:tcPr>
            <w:tcW w:w="2079" w:type="dxa"/>
            <w:gridSpan w:val="2"/>
            <w:vMerge/>
          </w:tcPr>
          <w:p w14:paraId="66761DB7" w14:textId="77777777" w:rsidR="00625E30" w:rsidRPr="007A13C4" w:rsidRDefault="00625E30" w:rsidP="00625E30">
            <w:pPr>
              <w:spacing w:line="220" w:lineRule="exact"/>
              <w:jc w:val="center"/>
              <w:rPr>
                <w:rFonts w:ascii="HG丸ｺﾞｼｯｸM-PRO" w:eastAsia="HG丸ｺﾞｼｯｸM-PRO" w:hAnsiTheme="majorEastAsia"/>
                <w:sz w:val="19"/>
                <w:szCs w:val="19"/>
              </w:rPr>
            </w:pPr>
          </w:p>
        </w:tc>
        <w:tc>
          <w:tcPr>
            <w:tcW w:w="567" w:type="dxa"/>
          </w:tcPr>
          <w:p w14:paraId="5C5ED696" w14:textId="77777777" w:rsidR="00625E30" w:rsidRPr="007A13C4" w:rsidRDefault="00625E30" w:rsidP="00625E30">
            <w:pPr>
              <w:spacing w:beforeLines="70" w:before="252"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3D5B21EB" w14:textId="77777777" w:rsidR="00625E30" w:rsidRPr="007A13C4" w:rsidRDefault="00C75789"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sz w:val="19"/>
                <w:szCs w:val="19"/>
              </w:rPr>
              <w:t>防除計画に基づき、適正に農薬を使用するとともに、</w:t>
            </w:r>
            <w:r w:rsidR="00625E30" w:rsidRPr="007A13C4">
              <w:rPr>
                <w:rFonts w:ascii="HG丸ｺﾞｼｯｸM-PRO" w:eastAsia="HG丸ｺﾞｼｯｸM-PRO" w:hAnsiTheme="majorEastAsia" w:hint="eastAsia"/>
                <w:sz w:val="19"/>
                <w:szCs w:val="19"/>
              </w:rPr>
              <w:t>農薬ラベルの記載事項を事前に確認してから散布している。特に、使用基準（適用作物、使用回数、使用時期、希釈倍数または使用量）は厳守している。【法令上の義務】</w:t>
            </w:r>
          </w:p>
        </w:tc>
        <w:tc>
          <w:tcPr>
            <w:tcW w:w="569" w:type="dxa"/>
          </w:tcPr>
          <w:p w14:paraId="6C30FDA6" w14:textId="77777777" w:rsidR="00625E30" w:rsidRPr="007A13C4" w:rsidRDefault="00625E30" w:rsidP="00625E30">
            <w:pPr>
              <w:spacing w:beforeLines="80" w:before="288"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整備</w:t>
            </w:r>
          </w:p>
        </w:tc>
        <w:tc>
          <w:tcPr>
            <w:tcW w:w="992" w:type="dxa"/>
          </w:tcPr>
          <w:p w14:paraId="2E7FBBDF" w14:textId="77777777" w:rsidR="00625E30" w:rsidRPr="007A13C4" w:rsidRDefault="00625E30" w:rsidP="00625E30">
            <w:pPr>
              <w:spacing w:line="280" w:lineRule="exact"/>
              <w:rPr>
                <w:rFonts w:ascii="HG丸ｺﾞｼｯｸM-PRO" w:eastAsia="HG丸ｺﾞｼｯｸM-PRO" w:hAnsiTheme="majorEastAsia"/>
                <w:sz w:val="19"/>
                <w:szCs w:val="19"/>
              </w:rPr>
            </w:pPr>
          </w:p>
        </w:tc>
      </w:tr>
      <w:tr w:rsidR="00625E30" w:rsidRPr="00FC6FC6" w14:paraId="31EAE6CB" w14:textId="77777777" w:rsidTr="00C75789">
        <w:trPr>
          <w:trHeight w:val="725"/>
        </w:trPr>
        <w:tc>
          <w:tcPr>
            <w:tcW w:w="438" w:type="dxa"/>
            <w:vMerge/>
            <w:shd w:val="clear" w:color="auto" w:fill="B6DDE8" w:themeFill="accent5" w:themeFillTint="66"/>
          </w:tcPr>
          <w:p w14:paraId="2BE055B7" w14:textId="77777777" w:rsidR="00625E30" w:rsidRPr="00FC6FC6" w:rsidRDefault="00625E30" w:rsidP="00625E30">
            <w:pPr>
              <w:spacing w:line="280" w:lineRule="exact"/>
              <w:rPr>
                <w:rFonts w:hAnsiTheme="majorEastAsia"/>
                <w:b/>
                <w:sz w:val="22"/>
              </w:rPr>
            </w:pPr>
          </w:p>
        </w:tc>
        <w:tc>
          <w:tcPr>
            <w:tcW w:w="2079" w:type="dxa"/>
            <w:gridSpan w:val="2"/>
            <w:vMerge/>
          </w:tcPr>
          <w:p w14:paraId="58452020" w14:textId="77777777" w:rsidR="00625E30" w:rsidRPr="007A13C4" w:rsidRDefault="00625E30" w:rsidP="00625E30">
            <w:pPr>
              <w:spacing w:line="220" w:lineRule="exact"/>
              <w:jc w:val="center"/>
              <w:rPr>
                <w:rFonts w:ascii="HG丸ｺﾞｼｯｸM-PRO" w:eastAsia="HG丸ｺﾞｼｯｸM-PRO" w:hAnsiTheme="majorEastAsia"/>
                <w:sz w:val="19"/>
                <w:szCs w:val="19"/>
              </w:rPr>
            </w:pPr>
          </w:p>
        </w:tc>
        <w:tc>
          <w:tcPr>
            <w:tcW w:w="567" w:type="dxa"/>
            <w:vAlign w:val="center"/>
          </w:tcPr>
          <w:p w14:paraId="6EEE52E0" w14:textId="77777777" w:rsidR="00625E30" w:rsidRPr="007A13C4" w:rsidRDefault="00625E30" w:rsidP="00625E30">
            <w:pPr>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vAlign w:val="center"/>
          </w:tcPr>
          <w:p w14:paraId="47EE40C1" w14:textId="77777777" w:rsidR="00625E30" w:rsidRPr="007A13C4" w:rsidRDefault="00625E30" w:rsidP="00625E30">
            <w:pPr>
              <w:spacing w:line="280" w:lineRule="exact"/>
              <w:rPr>
                <w:rFonts w:ascii="HG丸ｺﾞｼｯｸM-PRO" w:eastAsia="HG丸ｺﾞｼｯｸM-PRO" w:hAnsiTheme="majorEastAsia"/>
                <w:spacing w:val="-6"/>
                <w:sz w:val="19"/>
                <w:szCs w:val="19"/>
              </w:rPr>
            </w:pPr>
            <w:r w:rsidRPr="007A13C4">
              <w:rPr>
                <w:rFonts w:ascii="HG丸ｺﾞｼｯｸM-PRO" w:eastAsia="HG丸ｺﾞｼｯｸM-PRO" w:hAnsiTheme="majorEastAsia"/>
                <w:spacing w:val="-6"/>
                <w:sz w:val="19"/>
                <w:szCs w:val="19"/>
              </w:rPr>
              <w:t>防除の作業者と農薬の責任者が異なる場合は、責任者の指示により防除を行う。</w:t>
            </w:r>
          </w:p>
        </w:tc>
        <w:tc>
          <w:tcPr>
            <w:tcW w:w="569" w:type="dxa"/>
            <w:vAlign w:val="center"/>
          </w:tcPr>
          <w:p w14:paraId="1A36FCD0" w14:textId="77777777" w:rsidR="00625E30" w:rsidRPr="007A13C4" w:rsidRDefault="00625E30" w:rsidP="00625E30">
            <w:pPr>
              <w:spacing w:line="28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4A8D8317" w14:textId="77777777" w:rsidR="00625E30" w:rsidRPr="007A13C4" w:rsidRDefault="00625E30" w:rsidP="00625E30">
            <w:pPr>
              <w:spacing w:line="440" w:lineRule="exact"/>
              <w:rPr>
                <w:rFonts w:ascii="HG丸ｺﾞｼｯｸM-PRO" w:eastAsia="HG丸ｺﾞｼｯｸM-PRO" w:hAnsiTheme="majorEastAsia"/>
                <w:sz w:val="19"/>
                <w:szCs w:val="19"/>
              </w:rPr>
            </w:pPr>
          </w:p>
        </w:tc>
      </w:tr>
      <w:tr w:rsidR="00625E30" w:rsidRPr="00FC6FC6" w14:paraId="1C41AAD2" w14:textId="77777777" w:rsidTr="00625E30">
        <w:trPr>
          <w:trHeight w:val="420"/>
        </w:trPr>
        <w:tc>
          <w:tcPr>
            <w:tcW w:w="438" w:type="dxa"/>
            <w:vMerge/>
            <w:shd w:val="clear" w:color="auto" w:fill="B6DDE8" w:themeFill="accent5" w:themeFillTint="66"/>
          </w:tcPr>
          <w:p w14:paraId="1BA4C0A1" w14:textId="77777777" w:rsidR="00625E30" w:rsidRPr="00FC6FC6" w:rsidRDefault="00625E30" w:rsidP="00625E30">
            <w:pPr>
              <w:spacing w:line="280" w:lineRule="exact"/>
              <w:rPr>
                <w:rFonts w:hAnsiTheme="majorEastAsia"/>
                <w:b/>
                <w:sz w:val="22"/>
              </w:rPr>
            </w:pPr>
          </w:p>
        </w:tc>
        <w:tc>
          <w:tcPr>
            <w:tcW w:w="2079" w:type="dxa"/>
            <w:gridSpan w:val="2"/>
            <w:vMerge/>
          </w:tcPr>
          <w:p w14:paraId="1A7EB3E3" w14:textId="77777777" w:rsidR="00625E30" w:rsidRPr="007A13C4" w:rsidRDefault="00625E30" w:rsidP="00625E30">
            <w:pPr>
              <w:spacing w:line="220" w:lineRule="exact"/>
              <w:jc w:val="center"/>
              <w:rPr>
                <w:rFonts w:ascii="HG丸ｺﾞｼｯｸM-PRO" w:eastAsia="HG丸ｺﾞｼｯｸM-PRO" w:hAnsiTheme="majorEastAsia"/>
                <w:sz w:val="19"/>
                <w:szCs w:val="19"/>
              </w:rPr>
            </w:pPr>
          </w:p>
        </w:tc>
        <w:tc>
          <w:tcPr>
            <w:tcW w:w="567" w:type="dxa"/>
            <w:tcBorders>
              <w:top w:val="single" w:sz="4" w:space="0" w:color="auto"/>
            </w:tcBorders>
            <w:vAlign w:val="center"/>
          </w:tcPr>
          <w:p w14:paraId="09C7C550" w14:textId="77777777" w:rsidR="00625E30" w:rsidRPr="007A13C4" w:rsidRDefault="00625E30" w:rsidP="00625E30">
            <w:pPr>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1" w:type="dxa"/>
            <w:tcBorders>
              <w:top w:val="single" w:sz="4" w:space="0" w:color="auto"/>
            </w:tcBorders>
            <w:vAlign w:val="center"/>
          </w:tcPr>
          <w:p w14:paraId="4FE94A3B" w14:textId="77777777" w:rsidR="00625E30" w:rsidRPr="007A13C4" w:rsidRDefault="00625E30" w:rsidP="00625E30">
            <w:pPr>
              <w:spacing w:line="280" w:lineRule="exact"/>
              <w:rPr>
                <w:rFonts w:ascii="HG丸ｺﾞｼｯｸM-PRO" w:eastAsia="HG丸ｺﾞｼｯｸM-PRO" w:hAnsiTheme="majorEastAsia"/>
                <w:spacing w:val="-6"/>
                <w:sz w:val="19"/>
                <w:szCs w:val="19"/>
              </w:rPr>
            </w:pPr>
            <w:r w:rsidRPr="007A13C4">
              <w:rPr>
                <w:rFonts w:ascii="HG丸ｺﾞｼｯｸM-PRO" w:eastAsia="HG丸ｺﾞｼｯｸM-PRO" w:hAnsiTheme="majorEastAsia"/>
                <w:spacing w:val="-6"/>
                <w:sz w:val="19"/>
                <w:szCs w:val="19"/>
              </w:rPr>
              <w:t>農薬の責任者は出荷前に防除実績を確認し、誤った使用がないか点検する。</w:t>
            </w:r>
          </w:p>
        </w:tc>
        <w:tc>
          <w:tcPr>
            <w:tcW w:w="569" w:type="dxa"/>
            <w:tcBorders>
              <w:top w:val="single" w:sz="4" w:space="0" w:color="auto"/>
            </w:tcBorders>
            <w:vAlign w:val="center"/>
          </w:tcPr>
          <w:p w14:paraId="43D18DCE" w14:textId="77777777" w:rsidR="00625E30" w:rsidRPr="007A13C4" w:rsidRDefault="002D6631" w:rsidP="00625E30">
            <w:pPr>
              <w:spacing w:line="28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22"/>
              </w:rPr>
              <w:t>-</w:t>
            </w:r>
          </w:p>
        </w:tc>
        <w:tc>
          <w:tcPr>
            <w:tcW w:w="992" w:type="dxa"/>
            <w:tcBorders>
              <w:top w:val="single" w:sz="4" w:space="0" w:color="auto"/>
            </w:tcBorders>
          </w:tcPr>
          <w:p w14:paraId="5939DF8B" w14:textId="77777777" w:rsidR="00625E30" w:rsidRPr="007A13C4" w:rsidRDefault="00625E30" w:rsidP="00625E30">
            <w:pPr>
              <w:spacing w:line="440" w:lineRule="exact"/>
              <w:rPr>
                <w:rFonts w:ascii="HG丸ｺﾞｼｯｸM-PRO" w:eastAsia="HG丸ｺﾞｼｯｸM-PRO" w:hAnsiTheme="majorEastAsia"/>
                <w:sz w:val="19"/>
                <w:szCs w:val="19"/>
              </w:rPr>
            </w:pPr>
          </w:p>
        </w:tc>
      </w:tr>
      <w:tr w:rsidR="00625E30" w:rsidRPr="00FC6FC6" w14:paraId="08914AEA" w14:textId="77777777" w:rsidTr="00625E30">
        <w:trPr>
          <w:trHeight w:val="399"/>
        </w:trPr>
        <w:tc>
          <w:tcPr>
            <w:tcW w:w="10456" w:type="dxa"/>
            <w:gridSpan w:val="7"/>
            <w:tcBorders>
              <w:top w:val="nil"/>
              <w:left w:val="nil"/>
              <w:right w:val="nil"/>
            </w:tcBorders>
            <w:shd w:val="clear" w:color="auto" w:fill="auto"/>
          </w:tcPr>
          <w:p w14:paraId="1E42ED2B" w14:textId="77777777" w:rsidR="00625E30" w:rsidRPr="00862507" w:rsidRDefault="00625E30" w:rsidP="00625E30">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713536" behindDoc="0" locked="0" layoutInCell="1" allowOverlap="1" wp14:anchorId="7ED01E55" wp14:editId="112897D8">
                      <wp:simplePos x="0" y="0"/>
                      <wp:positionH relativeFrom="column">
                        <wp:posOffset>5817530</wp:posOffset>
                      </wp:positionH>
                      <wp:positionV relativeFrom="paragraph">
                        <wp:posOffset>49190</wp:posOffset>
                      </wp:positionV>
                      <wp:extent cx="725170" cy="204470"/>
                      <wp:effectExtent l="4445" t="0" r="3810" b="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89D9" w14:textId="77777777" w:rsidR="002D6631" w:rsidRPr="00496DDC" w:rsidRDefault="002D6631" w:rsidP="00625E3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506F3A09" w14:textId="77777777" w:rsidR="002D6631" w:rsidRPr="00AD3846" w:rsidRDefault="002D6631" w:rsidP="00625E3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56125884" w14:textId="77777777" w:rsidR="002D6631" w:rsidRPr="00496DDC" w:rsidRDefault="002D6631" w:rsidP="00625E3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1E55" id="_x0000_s1035" type="#_x0000_t202" style="position:absolute;left:0;text-align:left;margin-left:458.05pt;margin-top:3.85pt;width:57.1pt;height:1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K6tgIAAL8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" filled="f" stroked="f">
                      <v:textbox inset="5.85pt,.7pt,5.85pt,.7pt">
                        <w:txbxContent>
                          <w:p w14:paraId="640289D9" w14:textId="77777777" w:rsidR="002D6631" w:rsidRPr="00496DDC" w:rsidRDefault="002D6631" w:rsidP="00625E3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506F3A09" w14:textId="77777777" w:rsidR="002D6631" w:rsidRPr="00AD3846" w:rsidRDefault="002D6631" w:rsidP="00625E3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56125884" w14:textId="77777777" w:rsidR="002D6631" w:rsidRPr="00496DDC" w:rsidRDefault="002D6631" w:rsidP="00625E30">
                            <w:pPr>
                              <w:rPr>
                                <w:szCs w:val="14"/>
                              </w:rPr>
                            </w:pPr>
                          </w:p>
                        </w:txbxContent>
                      </v:textbox>
                    </v:shape>
                  </w:pict>
                </mc:Fallback>
              </mc:AlternateContent>
            </w:r>
          </w:p>
        </w:tc>
      </w:tr>
      <w:tr w:rsidR="00625E30" w:rsidRPr="003B46D5" w14:paraId="10FC7E4F" w14:textId="77777777" w:rsidTr="00625E30">
        <w:trPr>
          <w:trHeight w:val="283"/>
        </w:trPr>
        <w:tc>
          <w:tcPr>
            <w:tcW w:w="438" w:type="dxa"/>
            <w:shd w:val="clear" w:color="auto" w:fill="31849B" w:themeFill="accent5" w:themeFillShade="BF"/>
          </w:tcPr>
          <w:p w14:paraId="48F3A0A4" w14:textId="77777777" w:rsidR="00625E30" w:rsidRPr="000672A0" w:rsidRDefault="00625E30" w:rsidP="00625E30">
            <w:pPr>
              <w:spacing w:line="220" w:lineRule="exact"/>
              <w:rPr>
                <w:rFonts w:hAnsiTheme="majorEastAsia"/>
                <w:sz w:val="22"/>
              </w:rPr>
            </w:pPr>
          </w:p>
        </w:tc>
        <w:tc>
          <w:tcPr>
            <w:tcW w:w="2066" w:type="dxa"/>
            <w:shd w:val="clear" w:color="auto" w:fill="31849B" w:themeFill="accent5" w:themeFillShade="BF"/>
            <w:vAlign w:val="center"/>
          </w:tcPr>
          <w:p w14:paraId="45667ECE" w14:textId="77777777" w:rsidR="00625E30" w:rsidRPr="000672A0" w:rsidRDefault="00625E30" w:rsidP="00625E3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80" w:type="dxa"/>
            <w:gridSpan w:val="2"/>
            <w:shd w:val="clear" w:color="auto" w:fill="31849B" w:themeFill="accent5" w:themeFillShade="BF"/>
            <w:vAlign w:val="center"/>
          </w:tcPr>
          <w:p w14:paraId="081B8CC4" w14:textId="77777777" w:rsidR="00625E30" w:rsidRPr="000672A0" w:rsidRDefault="00625E30" w:rsidP="00625E30">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1" w:type="dxa"/>
            <w:shd w:val="clear" w:color="auto" w:fill="31849B" w:themeFill="accent5" w:themeFillShade="BF"/>
            <w:vAlign w:val="center"/>
          </w:tcPr>
          <w:p w14:paraId="23F3EC35" w14:textId="77777777" w:rsidR="00625E30" w:rsidRPr="000672A0" w:rsidRDefault="00625E30" w:rsidP="00625E3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9" w:type="dxa"/>
            <w:shd w:val="clear" w:color="auto" w:fill="31849B" w:themeFill="accent5" w:themeFillShade="BF"/>
            <w:vAlign w:val="center"/>
          </w:tcPr>
          <w:p w14:paraId="5FB97F26" w14:textId="77777777" w:rsidR="00625E30" w:rsidRPr="000672A0" w:rsidRDefault="00625E30" w:rsidP="00625E30">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2" w:type="dxa"/>
            <w:shd w:val="clear" w:color="auto" w:fill="31849B" w:themeFill="accent5" w:themeFillShade="BF"/>
            <w:vAlign w:val="center"/>
          </w:tcPr>
          <w:p w14:paraId="6A4FC319" w14:textId="77777777" w:rsidR="00625E30" w:rsidRPr="000672A0" w:rsidRDefault="00625E30" w:rsidP="00625E3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625E30" w:rsidRPr="00FC6FC6" w14:paraId="32F0E101" w14:textId="77777777" w:rsidTr="00625E30">
        <w:tblPrEx>
          <w:tblLook w:val="00A0" w:firstRow="1" w:lastRow="0" w:firstColumn="1" w:lastColumn="0" w:noHBand="0" w:noVBand="0"/>
        </w:tblPrEx>
        <w:trPr>
          <w:trHeight w:val="624"/>
          <w:tblHeader/>
        </w:trPr>
        <w:tc>
          <w:tcPr>
            <w:tcW w:w="438" w:type="dxa"/>
            <w:vMerge w:val="restart"/>
            <w:shd w:val="clear" w:color="auto" w:fill="B6DDE8" w:themeFill="accent5" w:themeFillTint="66"/>
          </w:tcPr>
          <w:p w14:paraId="41866993" w14:textId="77777777" w:rsidR="00625E30" w:rsidRPr="00FC6FC6" w:rsidRDefault="00625E30" w:rsidP="00625E30">
            <w:pPr>
              <w:spacing w:beforeLines="170" w:before="612" w:line="310" w:lineRule="exact"/>
              <w:rPr>
                <w:rFonts w:hAnsiTheme="majorEastAsia"/>
                <w:b/>
                <w:sz w:val="22"/>
              </w:rPr>
            </w:pPr>
            <w:r>
              <w:rPr>
                <w:rFonts w:hAnsiTheme="majorEastAsia" w:hint="eastAsia"/>
                <w:b/>
                <w:sz w:val="22"/>
              </w:rPr>
              <w:t>1</w:t>
            </w:r>
            <w:r w:rsidR="00C75789">
              <w:rPr>
                <w:rFonts w:hAnsiTheme="majorEastAsia"/>
                <w:b/>
                <w:sz w:val="22"/>
                <w:shd w:val="clear" w:color="auto" w:fill="B6DDE8" w:themeFill="accent5" w:themeFillTint="66"/>
              </w:rPr>
              <w:t>6</w:t>
            </w:r>
          </w:p>
        </w:tc>
        <w:tc>
          <w:tcPr>
            <w:tcW w:w="2079" w:type="dxa"/>
            <w:gridSpan w:val="2"/>
            <w:vMerge w:val="restart"/>
          </w:tcPr>
          <w:p w14:paraId="5C8D142D" w14:textId="77777777" w:rsidR="00625E30" w:rsidRPr="0008296C" w:rsidRDefault="00625E30" w:rsidP="00625E30">
            <w:pPr>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567" w:type="dxa"/>
          </w:tcPr>
          <w:p w14:paraId="2B4BF224" w14:textId="77777777" w:rsidR="00625E30" w:rsidRPr="00B5429D" w:rsidRDefault="00625E30" w:rsidP="00625E30">
            <w:pPr>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5811" w:type="dxa"/>
            <w:vAlign w:val="center"/>
          </w:tcPr>
          <w:p w14:paraId="1B952938"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前作で土壌に散布した農薬を把握しており、当該作付け作物に対する残留リスクがないことを確認している。</w:t>
            </w:r>
          </w:p>
        </w:tc>
        <w:tc>
          <w:tcPr>
            <w:tcW w:w="569" w:type="dxa"/>
          </w:tcPr>
          <w:p w14:paraId="445B1087" w14:textId="77777777" w:rsidR="00625E30" w:rsidRPr="00F009D2" w:rsidRDefault="00625E30" w:rsidP="00625E30">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7495D3F2" w14:textId="77777777" w:rsidR="00625E30" w:rsidRPr="00F009D2" w:rsidRDefault="00625E30" w:rsidP="00625E30">
            <w:pPr>
              <w:spacing w:line="310" w:lineRule="exact"/>
              <w:rPr>
                <w:rFonts w:ascii="HG丸ｺﾞｼｯｸM-PRO" w:eastAsia="HG丸ｺﾞｼｯｸM-PRO" w:hAnsiTheme="majorEastAsia"/>
                <w:sz w:val="22"/>
              </w:rPr>
            </w:pPr>
          </w:p>
        </w:tc>
      </w:tr>
      <w:tr w:rsidR="00625E30" w:rsidRPr="00FC6FC6" w14:paraId="29B55476" w14:textId="77777777" w:rsidTr="00625E30">
        <w:tblPrEx>
          <w:tblLook w:val="00A0" w:firstRow="1" w:lastRow="0" w:firstColumn="1" w:lastColumn="0" w:noHBand="0" w:noVBand="0"/>
        </w:tblPrEx>
        <w:trPr>
          <w:trHeight w:val="605"/>
          <w:tblHeader/>
        </w:trPr>
        <w:tc>
          <w:tcPr>
            <w:tcW w:w="438" w:type="dxa"/>
            <w:vMerge/>
            <w:shd w:val="clear" w:color="auto" w:fill="B6DDE8" w:themeFill="accent5" w:themeFillTint="66"/>
          </w:tcPr>
          <w:p w14:paraId="5DF4A107" w14:textId="77777777" w:rsidR="00625E30" w:rsidRPr="00FC6FC6" w:rsidRDefault="00625E30" w:rsidP="00625E30">
            <w:pPr>
              <w:spacing w:line="310" w:lineRule="exact"/>
              <w:rPr>
                <w:rFonts w:hAnsiTheme="majorEastAsia"/>
                <w:sz w:val="22"/>
              </w:rPr>
            </w:pPr>
          </w:p>
        </w:tc>
        <w:tc>
          <w:tcPr>
            <w:tcW w:w="2079" w:type="dxa"/>
            <w:gridSpan w:val="2"/>
            <w:vMerge/>
          </w:tcPr>
          <w:p w14:paraId="0CD27631" w14:textId="77777777" w:rsidR="00625E30" w:rsidRPr="0008296C" w:rsidRDefault="00625E30" w:rsidP="00625E30">
            <w:pPr>
              <w:spacing w:line="310" w:lineRule="exact"/>
              <w:rPr>
                <w:rFonts w:ascii="HG丸ｺﾞｼｯｸM-PRO" w:eastAsia="HG丸ｺﾞｼｯｸM-PRO" w:hAnsiTheme="majorEastAsia"/>
                <w:sz w:val="19"/>
                <w:szCs w:val="19"/>
              </w:rPr>
            </w:pPr>
          </w:p>
        </w:tc>
        <w:tc>
          <w:tcPr>
            <w:tcW w:w="567" w:type="dxa"/>
            <w:tcBorders>
              <w:bottom w:val="single" w:sz="4" w:space="0" w:color="auto"/>
            </w:tcBorders>
          </w:tcPr>
          <w:p w14:paraId="010CF7D1" w14:textId="77777777" w:rsidR="00625E30" w:rsidRPr="00B5429D" w:rsidRDefault="00625E30" w:rsidP="00625E30">
            <w:pPr>
              <w:spacing w:line="440" w:lineRule="exact"/>
              <w:jc w:val="center"/>
              <w:rPr>
                <w:rFonts w:ascii="HG丸ｺﾞｼｯｸM-PRO" w:eastAsia="HG丸ｺﾞｼｯｸM-PRO" w:hAnsiTheme="majorEastAsia"/>
                <w:position w:val="6"/>
                <w:sz w:val="16"/>
                <w:szCs w:val="16"/>
              </w:rPr>
            </w:pPr>
            <w:r>
              <w:rPr>
                <w:rFonts w:ascii="HG丸ｺﾞｼｯｸM-PRO" w:eastAsia="HG丸ｺﾞｼｯｸM-PRO" w:hAnsiTheme="majorEastAsia"/>
                <w:position w:val="6"/>
                <w:sz w:val="16"/>
                <w:szCs w:val="16"/>
              </w:rPr>
              <w:t>重要</w:t>
            </w:r>
          </w:p>
        </w:tc>
        <w:tc>
          <w:tcPr>
            <w:tcW w:w="5811" w:type="dxa"/>
            <w:tcBorders>
              <w:bottom w:val="single" w:sz="4" w:space="0" w:color="auto"/>
            </w:tcBorders>
            <w:vAlign w:val="center"/>
          </w:tcPr>
          <w:p w14:paraId="698BC160" w14:textId="77777777" w:rsidR="00625E30" w:rsidRPr="00CF19A7" w:rsidRDefault="00625E30" w:rsidP="00625E30">
            <w:pPr>
              <w:spacing w:line="280" w:lineRule="exact"/>
              <w:rPr>
                <w:rFonts w:ascii="HG丸ｺﾞｼｯｸM-PRO" w:eastAsia="HG丸ｺﾞｼｯｸM-PRO" w:hAnsiTheme="majorEastAsia"/>
                <w:position w:val="6"/>
                <w:sz w:val="19"/>
                <w:szCs w:val="19"/>
              </w:rPr>
            </w:pPr>
            <w:r w:rsidRPr="004A0F41">
              <w:rPr>
                <w:rFonts w:ascii="HG丸ｺﾞｼｯｸM-PRO" w:eastAsia="HG丸ｺﾞｼｯｸM-PRO" w:hAnsiTheme="majorEastAsia" w:hint="eastAsia"/>
                <w:position w:val="6"/>
                <w:sz w:val="19"/>
                <w:szCs w:val="19"/>
              </w:rPr>
              <w:t>防除器具（ホース含む）が洗浄され、前回散布の農薬が残っていない。</w:t>
            </w:r>
          </w:p>
        </w:tc>
        <w:tc>
          <w:tcPr>
            <w:tcW w:w="569" w:type="dxa"/>
            <w:tcBorders>
              <w:bottom w:val="single" w:sz="4" w:space="0" w:color="auto"/>
            </w:tcBorders>
          </w:tcPr>
          <w:p w14:paraId="31865F69" w14:textId="77777777" w:rsidR="00625E30" w:rsidRPr="00CF19A7" w:rsidRDefault="00625E30" w:rsidP="00625E30">
            <w:pPr>
              <w:spacing w:line="440" w:lineRule="exact"/>
              <w:jc w:val="center"/>
              <w:rPr>
                <w:rFonts w:ascii="HG丸ｺﾞｼｯｸM-PRO" w:eastAsia="HG丸ｺﾞｼｯｸM-PRO" w:hAnsiTheme="majorEastAsia"/>
                <w:position w:val="6"/>
                <w:sz w:val="22"/>
              </w:rPr>
            </w:pPr>
            <w:r w:rsidRPr="00CF19A7">
              <w:rPr>
                <w:rFonts w:ascii="HG丸ｺﾞｼｯｸM-PRO" w:eastAsia="HG丸ｺﾞｼｯｸM-PRO" w:hAnsiTheme="majorEastAsia" w:hint="eastAsia"/>
                <w:position w:val="6"/>
                <w:sz w:val="22"/>
              </w:rPr>
              <w:t>-</w:t>
            </w:r>
          </w:p>
        </w:tc>
        <w:tc>
          <w:tcPr>
            <w:tcW w:w="992" w:type="dxa"/>
            <w:tcBorders>
              <w:bottom w:val="single" w:sz="4" w:space="0" w:color="auto"/>
            </w:tcBorders>
          </w:tcPr>
          <w:p w14:paraId="0B0714CB" w14:textId="77777777" w:rsidR="00625E30" w:rsidRPr="00CF19A7" w:rsidRDefault="00625E30" w:rsidP="00625E30">
            <w:pPr>
              <w:spacing w:line="440" w:lineRule="exact"/>
              <w:rPr>
                <w:rFonts w:ascii="HG丸ｺﾞｼｯｸM-PRO" w:eastAsia="HG丸ｺﾞｼｯｸM-PRO" w:hAnsiTheme="majorEastAsia"/>
                <w:position w:val="6"/>
                <w:sz w:val="22"/>
              </w:rPr>
            </w:pPr>
          </w:p>
        </w:tc>
      </w:tr>
      <w:tr w:rsidR="00625E30" w:rsidRPr="00FC6FC6" w14:paraId="39DFD63B" w14:textId="77777777" w:rsidTr="00625E30">
        <w:tblPrEx>
          <w:tblLook w:val="00A0" w:firstRow="1" w:lastRow="0" w:firstColumn="1" w:lastColumn="0" w:noHBand="0" w:noVBand="0"/>
        </w:tblPrEx>
        <w:trPr>
          <w:trHeight w:val="557"/>
          <w:tblHeader/>
        </w:trPr>
        <w:tc>
          <w:tcPr>
            <w:tcW w:w="438" w:type="dxa"/>
            <w:vMerge/>
            <w:shd w:val="clear" w:color="auto" w:fill="B6DDE8" w:themeFill="accent5" w:themeFillTint="66"/>
          </w:tcPr>
          <w:p w14:paraId="2C760CDC" w14:textId="77777777" w:rsidR="00625E30" w:rsidRPr="00FC6FC6" w:rsidRDefault="00625E30" w:rsidP="00625E30">
            <w:pPr>
              <w:spacing w:line="310" w:lineRule="exact"/>
              <w:rPr>
                <w:rFonts w:hAnsiTheme="majorEastAsia"/>
                <w:sz w:val="22"/>
              </w:rPr>
            </w:pPr>
          </w:p>
        </w:tc>
        <w:tc>
          <w:tcPr>
            <w:tcW w:w="2079" w:type="dxa"/>
            <w:gridSpan w:val="2"/>
            <w:vMerge/>
          </w:tcPr>
          <w:p w14:paraId="47D80D2B" w14:textId="77777777" w:rsidR="00625E30" w:rsidRPr="0008296C" w:rsidRDefault="00625E30" w:rsidP="00625E30">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467DFBC5" w14:textId="77777777" w:rsidR="00625E30" w:rsidRPr="00B5429D" w:rsidRDefault="00625E30" w:rsidP="00625E30">
            <w:pPr>
              <w:spacing w:line="440" w:lineRule="exact"/>
              <w:jc w:val="center"/>
              <w:rPr>
                <w:rFonts w:ascii="HG丸ｺﾞｼｯｸM-PRO" w:eastAsia="HG丸ｺﾞｼｯｸM-PRO" w:hAnsiTheme="majorEastAsia"/>
                <w:position w:val="6"/>
                <w:sz w:val="16"/>
                <w:szCs w:val="16"/>
              </w:rPr>
            </w:pPr>
            <w:r>
              <w:rPr>
                <w:rFonts w:ascii="HG丸ｺﾞｼｯｸM-PRO" w:eastAsia="HG丸ｺﾞｼｯｸM-PRO" w:hAnsiTheme="majorEastAsia"/>
                <w:position w:val="6"/>
                <w:sz w:val="16"/>
                <w:szCs w:val="16"/>
              </w:rPr>
              <w:t>必須</w:t>
            </w:r>
          </w:p>
        </w:tc>
        <w:tc>
          <w:tcPr>
            <w:tcW w:w="5811" w:type="dxa"/>
            <w:tcBorders>
              <w:top w:val="single" w:sz="4" w:space="0" w:color="auto"/>
            </w:tcBorders>
            <w:vAlign w:val="center"/>
          </w:tcPr>
          <w:p w14:paraId="6A30838A" w14:textId="77777777" w:rsidR="00625E30" w:rsidRDefault="00625E30" w:rsidP="00625E30">
            <w:pPr>
              <w:spacing w:line="280" w:lineRule="exact"/>
              <w:rPr>
                <w:rFonts w:ascii="HG丸ｺﾞｼｯｸM-PRO" w:eastAsia="HG丸ｺﾞｼｯｸM-PRO" w:hAnsiTheme="majorEastAsia"/>
                <w:position w:val="6"/>
                <w:sz w:val="19"/>
                <w:szCs w:val="19"/>
              </w:rPr>
            </w:pPr>
            <w:r>
              <w:rPr>
                <w:rFonts w:ascii="HG丸ｺﾞｼｯｸM-PRO" w:eastAsia="HG丸ｺﾞｼｯｸM-PRO" w:hAnsiTheme="majorEastAsia"/>
                <w:position w:val="6"/>
                <w:sz w:val="19"/>
                <w:szCs w:val="19"/>
              </w:rPr>
              <w:t>収穫する作物について、園地外からのドリフトに注意している。</w:t>
            </w:r>
          </w:p>
        </w:tc>
        <w:tc>
          <w:tcPr>
            <w:tcW w:w="569" w:type="dxa"/>
            <w:tcBorders>
              <w:top w:val="single" w:sz="4" w:space="0" w:color="auto"/>
            </w:tcBorders>
          </w:tcPr>
          <w:p w14:paraId="62333034" w14:textId="77777777" w:rsidR="00625E30" w:rsidRPr="00CF19A7" w:rsidRDefault="002D6631" w:rsidP="00625E30">
            <w:pPr>
              <w:spacing w:line="440" w:lineRule="exact"/>
              <w:jc w:val="center"/>
              <w:rPr>
                <w:rFonts w:ascii="HG丸ｺﾞｼｯｸM-PRO" w:eastAsia="HG丸ｺﾞｼｯｸM-PRO" w:hAnsiTheme="majorEastAsia"/>
                <w:position w:val="6"/>
                <w:sz w:val="22"/>
              </w:rPr>
            </w:pPr>
            <w:r>
              <w:rPr>
                <w:rFonts w:ascii="HG丸ｺﾞｼｯｸM-PRO" w:eastAsia="HG丸ｺﾞｼｯｸM-PRO" w:hAnsiTheme="majorEastAsia" w:hint="eastAsia"/>
                <w:sz w:val="22"/>
              </w:rPr>
              <w:t>-</w:t>
            </w:r>
          </w:p>
        </w:tc>
        <w:tc>
          <w:tcPr>
            <w:tcW w:w="992" w:type="dxa"/>
            <w:tcBorders>
              <w:top w:val="single" w:sz="4" w:space="0" w:color="auto"/>
            </w:tcBorders>
          </w:tcPr>
          <w:p w14:paraId="60CD2A62" w14:textId="77777777" w:rsidR="00625E30" w:rsidRPr="00CF19A7" w:rsidRDefault="00625E30" w:rsidP="00625E30">
            <w:pPr>
              <w:spacing w:line="440" w:lineRule="exact"/>
              <w:rPr>
                <w:rFonts w:ascii="HG丸ｺﾞｼｯｸM-PRO" w:eastAsia="HG丸ｺﾞｼｯｸM-PRO" w:hAnsiTheme="majorEastAsia"/>
                <w:position w:val="6"/>
                <w:sz w:val="22"/>
              </w:rPr>
            </w:pPr>
          </w:p>
        </w:tc>
      </w:tr>
      <w:tr w:rsidR="00625E30" w:rsidRPr="00FC6FC6" w14:paraId="336501AE" w14:textId="77777777" w:rsidTr="00625E30">
        <w:tblPrEx>
          <w:tblLook w:val="00A0" w:firstRow="1" w:lastRow="0" w:firstColumn="1" w:lastColumn="0" w:noHBand="0" w:noVBand="0"/>
        </w:tblPrEx>
        <w:trPr>
          <w:trHeight w:val="397"/>
          <w:tblHeader/>
        </w:trPr>
        <w:tc>
          <w:tcPr>
            <w:tcW w:w="438" w:type="dxa"/>
            <w:vMerge/>
            <w:shd w:val="clear" w:color="auto" w:fill="B6DDE8" w:themeFill="accent5" w:themeFillTint="66"/>
          </w:tcPr>
          <w:p w14:paraId="5B2A6D19" w14:textId="77777777" w:rsidR="00625E30" w:rsidRPr="00FC6FC6" w:rsidRDefault="00625E30" w:rsidP="00625E30">
            <w:pPr>
              <w:spacing w:line="300" w:lineRule="exact"/>
              <w:rPr>
                <w:rFonts w:hAnsiTheme="majorEastAsia"/>
                <w:sz w:val="22"/>
              </w:rPr>
            </w:pPr>
          </w:p>
        </w:tc>
        <w:tc>
          <w:tcPr>
            <w:tcW w:w="2079" w:type="dxa"/>
            <w:gridSpan w:val="2"/>
            <w:vMerge/>
          </w:tcPr>
          <w:p w14:paraId="05A845DB" w14:textId="77777777" w:rsidR="00625E30" w:rsidRPr="0008296C" w:rsidRDefault="00625E30" w:rsidP="00625E30">
            <w:pPr>
              <w:spacing w:line="300" w:lineRule="exact"/>
              <w:rPr>
                <w:rFonts w:ascii="HG丸ｺﾞｼｯｸM-PRO" w:eastAsia="HG丸ｺﾞｼｯｸM-PRO" w:hAnsiTheme="majorEastAsia"/>
                <w:sz w:val="19"/>
                <w:szCs w:val="19"/>
              </w:rPr>
            </w:pPr>
          </w:p>
        </w:tc>
        <w:tc>
          <w:tcPr>
            <w:tcW w:w="567" w:type="dxa"/>
          </w:tcPr>
          <w:p w14:paraId="238C9A02" w14:textId="77777777" w:rsidR="00625E30" w:rsidRPr="00B5429D" w:rsidRDefault="00625E30" w:rsidP="00625E30">
            <w:pPr>
              <w:spacing w:line="440" w:lineRule="exact"/>
              <w:jc w:val="center"/>
              <w:rPr>
                <w:rFonts w:ascii="HG丸ｺﾞｼｯｸM-PRO" w:eastAsia="HG丸ｺﾞｼｯｸM-PRO" w:hAnsiTheme="majorEastAsia"/>
                <w:kern w:val="0"/>
                <w:position w:val="4"/>
                <w:sz w:val="16"/>
                <w:szCs w:val="16"/>
              </w:rPr>
            </w:pPr>
            <w:r w:rsidRPr="00B5429D">
              <w:rPr>
                <w:rFonts w:ascii="HG丸ｺﾞｼｯｸM-PRO" w:eastAsia="HG丸ｺﾞｼｯｸM-PRO" w:hAnsiTheme="majorEastAsia" w:hint="eastAsia"/>
                <w:kern w:val="0"/>
                <w:position w:val="4"/>
                <w:sz w:val="16"/>
                <w:szCs w:val="16"/>
              </w:rPr>
              <w:t>重要</w:t>
            </w:r>
          </w:p>
        </w:tc>
        <w:tc>
          <w:tcPr>
            <w:tcW w:w="5811" w:type="dxa"/>
            <w:vAlign w:val="center"/>
          </w:tcPr>
          <w:p w14:paraId="63FD0216" w14:textId="77777777" w:rsidR="00625E30" w:rsidRPr="003F6429" w:rsidRDefault="00625E30" w:rsidP="00625E30">
            <w:pPr>
              <w:spacing w:line="280" w:lineRule="exact"/>
              <w:rPr>
                <w:rFonts w:ascii="HG丸ｺﾞｼｯｸM-PRO" w:eastAsia="HG丸ｺﾞｼｯｸM-PRO" w:hAnsiTheme="majorEastAsia"/>
                <w:kern w:val="0"/>
                <w:position w:val="4"/>
                <w:sz w:val="19"/>
                <w:szCs w:val="19"/>
              </w:rPr>
            </w:pPr>
            <w:r w:rsidRPr="003F6429">
              <w:rPr>
                <w:rFonts w:ascii="HG丸ｺﾞｼｯｸM-PRO" w:eastAsia="HG丸ｺﾞｼｯｸM-PRO" w:hAnsiTheme="majorEastAsia" w:hint="eastAsia"/>
                <w:kern w:val="0"/>
                <w:position w:val="4"/>
                <w:sz w:val="19"/>
                <w:szCs w:val="19"/>
              </w:rPr>
              <w:t>所属する集荷団体は出荷前の残留農薬の分析を実施している。</w:t>
            </w:r>
          </w:p>
        </w:tc>
        <w:tc>
          <w:tcPr>
            <w:tcW w:w="569" w:type="dxa"/>
          </w:tcPr>
          <w:p w14:paraId="7C45EB24" w14:textId="77777777" w:rsidR="00625E30" w:rsidRPr="00DD5BFA" w:rsidRDefault="00625E30" w:rsidP="00625E30">
            <w:pPr>
              <w:spacing w:line="440" w:lineRule="exact"/>
              <w:jc w:val="center"/>
              <w:rPr>
                <w:rFonts w:ascii="HG丸ｺﾞｼｯｸM-PRO" w:eastAsia="HG丸ｺﾞｼｯｸM-PRO" w:hAnsiTheme="majorEastAsia"/>
                <w:position w:val="6"/>
                <w:sz w:val="22"/>
              </w:rPr>
            </w:pPr>
            <w:r w:rsidRPr="00DD5BFA">
              <w:rPr>
                <w:rFonts w:ascii="HG丸ｺﾞｼｯｸM-PRO" w:eastAsia="HG丸ｺﾞｼｯｸM-PRO" w:hAnsiTheme="majorEastAsia" w:hint="eastAsia"/>
                <w:position w:val="6"/>
                <w:sz w:val="22"/>
              </w:rPr>
              <w:t>-</w:t>
            </w:r>
          </w:p>
        </w:tc>
        <w:tc>
          <w:tcPr>
            <w:tcW w:w="992" w:type="dxa"/>
          </w:tcPr>
          <w:p w14:paraId="215ACC86" w14:textId="77777777" w:rsidR="00625E30" w:rsidRPr="00F009D2" w:rsidRDefault="00625E30" w:rsidP="00625E30">
            <w:pPr>
              <w:spacing w:line="440" w:lineRule="exact"/>
              <w:rPr>
                <w:rFonts w:ascii="HG丸ｺﾞｼｯｸM-PRO" w:eastAsia="HG丸ｺﾞｼｯｸM-PRO" w:hAnsiTheme="majorEastAsia"/>
                <w:sz w:val="22"/>
              </w:rPr>
            </w:pPr>
          </w:p>
        </w:tc>
      </w:tr>
      <w:tr w:rsidR="00625E30" w:rsidRPr="00A15B04" w14:paraId="35BF6064" w14:textId="77777777" w:rsidTr="00625E30">
        <w:trPr>
          <w:trHeight w:val="624"/>
        </w:trPr>
        <w:tc>
          <w:tcPr>
            <w:tcW w:w="438" w:type="dxa"/>
            <w:vMerge w:val="restart"/>
            <w:shd w:val="clear" w:color="auto" w:fill="B6DDE8" w:themeFill="accent5" w:themeFillTint="66"/>
          </w:tcPr>
          <w:p w14:paraId="44FE3140" w14:textId="77777777" w:rsidR="00625E30" w:rsidRPr="009E2A01" w:rsidRDefault="00C75789" w:rsidP="00625E30">
            <w:pPr>
              <w:spacing w:beforeLines="130" w:before="468" w:line="310" w:lineRule="exact"/>
              <w:jc w:val="center"/>
              <w:rPr>
                <w:rFonts w:hAnsiTheme="majorEastAsia"/>
                <w:b/>
                <w:sz w:val="22"/>
              </w:rPr>
            </w:pPr>
            <w:r>
              <w:rPr>
                <w:rFonts w:hAnsiTheme="majorEastAsia" w:hint="eastAsia"/>
                <w:b/>
                <w:sz w:val="22"/>
              </w:rPr>
              <w:t>1</w:t>
            </w:r>
            <w:r>
              <w:rPr>
                <w:rFonts w:hAnsiTheme="majorEastAsia"/>
                <w:b/>
                <w:sz w:val="22"/>
              </w:rPr>
              <w:t>7</w:t>
            </w:r>
          </w:p>
        </w:tc>
        <w:tc>
          <w:tcPr>
            <w:tcW w:w="2079" w:type="dxa"/>
            <w:gridSpan w:val="2"/>
            <w:vMerge w:val="restart"/>
          </w:tcPr>
          <w:p w14:paraId="66B43133" w14:textId="77777777" w:rsidR="00625E30" w:rsidRPr="0008296C" w:rsidRDefault="00625E30" w:rsidP="00625E30">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ほ場やハウス等を衛生的に管理している</w:t>
            </w:r>
          </w:p>
        </w:tc>
        <w:tc>
          <w:tcPr>
            <w:tcW w:w="567" w:type="dxa"/>
          </w:tcPr>
          <w:p w14:paraId="29D06046" w14:textId="77777777" w:rsidR="00625E30" w:rsidRPr="00B5429D" w:rsidRDefault="00625E30" w:rsidP="00625E30">
            <w:pPr>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5811" w:type="dxa"/>
            <w:vAlign w:val="center"/>
          </w:tcPr>
          <w:p w14:paraId="3A0A22BD"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ほ場やハウス等は、定期的に清掃し</w:t>
            </w:r>
            <w:r>
              <w:rPr>
                <w:rFonts w:ascii="HG丸ｺﾞｼｯｸM-PRO" w:eastAsia="HG丸ｺﾞｼｯｸM-PRO" w:hAnsiTheme="majorEastAsia" w:hint="eastAsia"/>
                <w:sz w:val="19"/>
                <w:szCs w:val="19"/>
              </w:rPr>
              <w:t>、</w:t>
            </w:r>
            <w:r w:rsidRPr="0008296C">
              <w:rPr>
                <w:rFonts w:ascii="HG丸ｺﾞｼｯｸM-PRO" w:eastAsia="HG丸ｺﾞｼｯｸM-PRO" w:hAnsiTheme="majorEastAsia" w:hint="eastAsia"/>
                <w:sz w:val="19"/>
                <w:szCs w:val="19"/>
              </w:rPr>
              <w:t>廃棄物や不要物が散乱しないようにしている。</w:t>
            </w:r>
          </w:p>
        </w:tc>
        <w:tc>
          <w:tcPr>
            <w:tcW w:w="569" w:type="dxa"/>
          </w:tcPr>
          <w:p w14:paraId="31E3872D" w14:textId="77777777" w:rsidR="00625E30" w:rsidRPr="00F009D2" w:rsidRDefault="00625E30" w:rsidP="00625E30">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00C58D03" w14:textId="77777777" w:rsidR="00625E30" w:rsidRPr="00F009D2" w:rsidRDefault="00625E30" w:rsidP="00625E30">
            <w:pPr>
              <w:spacing w:line="310" w:lineRule="exact"/>
              <w:rPr>
                <w:rFonts w:ascii="HG丸ｺﾞｼｯｸM-PRO" w:eastAsia="HG丸ｺﾞｼｯｸM-PRO" w:hAnsiTheme="majorEastAsia"/>
                <w:sz w:val="22"/>
              </w:rPr>
            </w:pPr>
          </w:p>
        </w:tc>
      </w:tr>
      <w:tr w:rsidR="00625E30" w:rsidRPr="00A15B04" w14:paraId="516B2E24" w14:textId="77777777" w:rsidTr="00625E30">
        <w:trPr>
          <w:trHeight w:val="623"/>
        </w:trPr>
        <w:tc>
          <w:tcPr>
            <w:tcW w:w="438" w:type="dxa"/>
            <w:vMerge/>
            <w:shd w:val="clear" w:color="auto" w:fill="B6DDE8" w:themeFill="accent5" w:themeFillTint="66"/>
          </w:tcPr>
          <w:p w14:paraId="09E1ADEE" w14:textId="77777777" w:rsidR="00625E30" w:rsidRPr="009E2A01" w:rsidRDefault="00625E30" w:rsidP="00625E30">
            <w:pPr>
              <w:spacing w:line="310" w:lineRule="exact"/>
              <w:jc w:val="center"/>
              <w:rPr>
                <w:rFonts w:hAnsiTheme="majorEastAsia"/>
                <w:b/>
                <w:sz w:val="22"/>
              </w:rPr>
            </w:pPr>
          </w:p>
        </w:tc>
        <w:tc>
          <w:tcPr>
            <w:tcW w:w="2079" w:type="dxa"/>
            <w:gridSpan w:val="2"/>
            <w:vMerge/>
          </w:tcPr>
          <w:p w14:paraId="31DA3AFC" w14:textId="77777777" w:rsidR="00625E30" w:rsidRPr="0008296C" w:rsidRDefault="00625E30" w:rsidP="00625E30">
            <w:pPr>
              <w:spacing w:line="310" w:lineRule="exact"/>
              <w:rPr>
                <w:rFonts w:ascii="HG丸ｺﾞｼｯｸM-PRO" w:eastAsia="HG丸ｺﾞｼｯｸM-PRO" w:hAnsiTheme="majorEastAsia"/>
                <w:sz w:val="19"/>
                <w:szCs w:val="19"/>
              </w:rPr>
            </w:pPr>
          </w:p>
        </w:tc>
        <w:tc>
          <w:tcPr>
            <w:tcW w:w="567" w:type="dxa"/>
          </w:tcPr>
          <w:p w14:paraId="1C159FE1" w14:textId="77777777" w:rsidR="00625E30" w:rsidRPr="00F8273F" w:rsidRDefault="00625E30" w:rsidP="00625E30">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5811" w:type="dxa"/>
            <w:vAlign w:val="center"/>
          </w:tcPr>
          <w:p w14:paraId="04A33569" w14:textId="77777777" w:rsidR="00625E30" w:rsidRPr="00F8273F" w:rsidRDefault="00625E30" w:rsidP="00625E30">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ハウス等の施設では、汚水流入や動物の侵入など外部からの汚染がないような構造になっている。</w:t>
            </w:r>
          </w:p>
        </w:tc>
        <w:tc>
          <w:tcPr>
            <w:tcW w:w="569" w:type="dxa"/>
          </w:tcPr>
          <w:p w14:paraId="0444B93E" w14:textId="77777777" w:rsidR="00625E30" w:rsidRPr="00F009D2" w:rsidRDefault="00625E30" w:rsidP="00625E30">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5B83268F" w14:textId="77777777" w:rsidR="00625E30" w:rsidRPr="00F009D2" w:rsidRDefault="00625E30" w:rsidP="00625E30">
            <w:pPr>
              <w:spacing w:line="310" w:lineRule="exact"/>
              <w:rPr>
                <w:rFonts w:ascii="HG丸ｺﾞｼｯｸM-PRO" w:eastAsia="HG丸ｺﾞｼｯｸM-PRO" w:hAnsiTheme="majorEastAsia"/>
                <w:sz w:val="22"/>
              </w:rPr>
            </w:pPr>
          </w:p>
        </w:tc>
      </w:tr>
      <w:tr w:rsidR="007A13C4" w:rsidRPr="00A15B04" w14:paraId="1D58D4FD" w14:textId="77777777" w:rsidTr="00625E30">
        <w:trPr>
          <w:trHeight w:val="907"/>
        </w:trPr>
        <w:tc>
          <w:tcPr>
            <w:tcW w:w="438" w:type="dxa"/>
            <w:vMerge w:val="restart"/>
            <w:shd w:val="clear" w:color="auto" w:fill="B6DDE8" w:themeFill="accent5" w:themeFillTint="66"/>
          </w:tcPr>
          <w:p w14:paraId="17D5EE07" w14:textId="7A779516" w:rsidR="007A13C4" w:rsidRPr="009E2A01" w:rsidRDefault="007A13C4" w:rsidP="007A13C4">
            <w:pPr>
              <w:spacing w:beforeLines="200" w:before="720" w:line="310" w:lineRule="exact"/>
              <w:jc w:val="center"/>
              <w:rPr>
                <w:rFonts w:hAnsiTheme="majorEastAsia"/>
                <w:b/>
                <w:sz w:val="22"/>
              </w:rPr>
            </w:pPr>
            <w:r>
              <w:rPr>
                <w:rFonts w:hAnsiTheme="majorEastAsia" w:hint="eastAsia"/>
                <w:b/>
                <w:sz w:val="22"/>
              </w:rPr>
              <w:t>1</w:t>
            </w:r>
            <w:r>
              <w:rPr>
                <w:rFonts w:hAnsiTheme="majorEastAsia"/>
                <w:b/>
                <w:sz w:val="22"/>
              </w:rPr>
              <w:t>8</w:t>
            </w:r>
          </w:p>
        </w:tc>
        <w:tc>
          <w:tcPr>
            <w:tcW w:w="2079" w:type="dxa"/>
            <w:gridSpan w:val="2"/>
            <w:vMerge w:val="restart"/>
          </w:tcPr>
          <w:p w14:paraId="051938F2" w14:textId="77F33FE9" w:rsidR="007A13C4" w:rsidRPr="0008296C" w:rsidRDefault="007A13C4" w:rsidP="00625E30">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農作業・収穫・運搬・輸送の工程は衛生的に管理している</w:t>
            </w:r>
          </w:p>
        </w:tc>
        <w:tc>
          <w:tcPr>
            <w:tcW w:w="567" w:type="dxa"/>
          </w:tcPr>
          <w:p w14:paraId="33AA4A72" w14:textId="77777777" w:rsidR="007A13C4" w:rsidRPr="00F8273F" w:rsidRDefault="007A13C4" w:rsidP="00625E30">
            <w:pPr>
              <w:spacing w:beforeLines="80" w:before="28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必須</w:t>
            </w:r>
          </w:p>
        </w:tc>
        <w:tc>
          <w:tcPr>
            <w:tcW w:w="5811" w:type="dxa"/>
            <w:vAlign w:val="center"/>
          </w:tcPr>
          <w:p w14:paraId="26F6C98A" w14:textId="77777777" w:rsidR="007A13C4" w:rsidRPr="00F8273F" w:rsidRDefault="007A13C4" w:rsidP="00625E30">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農作業に使用する機械、農機具、収穫用のハサミは、常に衛生的に保たれている。また、収穫コンテナは清潔なものを使用して汚染がないようにしている。</w:t>
            </w:r>
          </w:p>
        </w:tc>
        <w:tc>
          <w:tcPr>
            <w:tcW w:w="569" w:type="dxa"/>
          </w:tcPr>
          <w:p w14:paraId="649E699B" w14:textId="77777777" w:rsidR="007A13C4" w:rsidRPr="00F009D2" w:rsidRDefault="007A13C4" w:rsidP="00625E30">
            <w:pPr>
              <w:spacing w:beforeLines="80" w:before="28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2C463B2C" w14:textId="77777777" w:rsidR="007A13C4" w:rsidRPr="00F009D2" w:rsidRDefault="007A13C4" w:rsidP="00625E30">
            <w:pPr>
              <w:spacing w:line="310" w:lineRule="exact"/>
              <w:rPr>
                <w:rFonts w:ascii="HG丸ｺﾞｼｯｸM-PRO" w:eastAsia="HG丸ｺﾞｼｯｸM-PRO" w:hAnsiTheme="majorEastAsia"/>
                <w:sz w:val="22"/>
              </w:rPr>
            </w:pPr>
          </w:p>
        </w:tc>
      </w:tr>
      <w:tr w:rsidR="007A13C4" w:rsidRPr="00A15B04" w14:paraId="18C9156C" w14:textId="77777777" w:rsidTr="00625E30">
        <w:trPr>
          <w:trHeight w:val="603"/>
        </w:trPr>
        <w:tc>
          <w:tcPr>
            <w:tcW w:w="438" w:type="dxa"/>
            <w:vMerge/>
            <w:shd w:val="clear" w:color="auto" w:fill="B6DDE8" w:themeFill="accent5" w:themeFillTint="66"/>
          </w:tcPr>
          <w:p w14:paraId="73EFA4C1" w14:textId="6DAC3BFB" w:rsidR="007A13C4" w:rsidRPr="009E2A01" w:rsidRDefault="007A13C4" w:rsidP="00625E30">
            <w:pPr>
              <w:spacing w:beforeLines="200" w:before="720" w:line="310" w:lineRule="exact"/>
              <w:jc w:val="center"/>
              <w:rPr>
                <w:rFonts w:hAnsiTheme="majorEastAsia"/>
                <w:b/>
                <w:sz w:val="22"/>
              </w:rPr>
            </w:pPr>
          </w:p>
        </w:tc>
        <w:tc>
          <w:tcPr>
            <w:tcW w:w="2079" w:type="dxa"/>
            <w:gridSpan w:val="2"/>
            <w:vMerge/>
          </w:tcPr>
          <w:p w14:paraId="4B907ED1" w14:textId="34044101" w:rsidR="007A13C4" w:rsidRPr="0008296C" w:rsidRDefault="007A13C4" w:rsidP="00625E30">
            <w:pPr>
              <w:spacing w:beforeLines="50" w:before="180" w:line="310" w:lineRule="exact"/>
              <w:rPr>
                <w:rFonts w:ascii="HG丸ｺﾞｼｯｸM-PRO" w:eastAsia="HG丸ｺﾞｼｯｸM-PRO" w:hAnsiTheme="majorEastAsia"/>
                <w:sz w:val="19"/>
                <w:szCs w:val="19"/>
              </w:rPr>
            </w:pPr>
          </w:p>
        </w:tc>
        <w:tc>
          <w:tcPr>
            <w:tcW w:w="567" w:type="dxa"/>
          </w:tcPr>
          <w:p w14:paraId="015DF7C3" w14:textId="77777777" w:rsidR="007A13C4" w:rsidRPr="00F8273F" w:rsidRDefault="007A13C4" w:rsidP="00625E30">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5811" w:type="dxa"/>
            <w:vAlign w:val="center"/>
          </w:tcPr>
          <w:p w14:paraId="0CF6B388" w14:textId="77777777" w:rsidR="007A13C4" w:rsidRPr="00F8273F" w:rsidRDefault="007A13C4" w:rsidP="00625E30">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収穫作業従事者は、清潔な服装や帽子着用など衛生的で異物混入防止に注意を払っている。</w:t>
            </w:r>
          </w:p>
        </w:tc>
        <w:tc>
          <w:tcPr>
            <w:tcW w:w="569" w:type="dxa"/>
          </w:tcPr>
          <w:p w14:paraId="6F522B04" w14:textId="77777777" w:rsidR="007A13C4" w:rsidRDefault="007A13C4" w:rsidP="00625E30">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3E493027" w14:textId="77777777" w:rsidR="007A13C4" w:rsidRPr="00F009D2" w:rsidRDefault="007A13C4" w:rsidP="00625E30">
            <w:pPr>
              <w:spacing w:line="310" w:lineRule="exact"/>
              <w:rPr>
                <w:rFonts w:ascii="HG丸ｺﾞｼｯｸM-PRO" w:eastAsia="HG丸ｺﾞｼｯｸM-PRO" w:hAnsiTheme="majorEastAsia"/>
                <w:sz w:val="22"/>
              </w:rPr>
            </w:pPr>
          </w:p>
        </w:tc>
      </w:tr>
      <w:tr w:rsidR="007A13C4" w:rsidRPr="00A15B04" w14:paraId="0B45F1DC" w14:textId="77777777" w:rsidTr="00625E30">
        <w:trPr>
          <w:trHeight w:val="587"/>
        </w:trPr>
        <w:tc>
          <w:tcPr>
            <w:tcW w:w="438" w:type="dxa"/>
            <w:vMerge/>
            <w:shd w:val="clear" w:color="auto" w:fill="B6DDE8" w:themeFill="accent5" w:themeFillTint="66"/>
          </w:tcPr>
          <w:p w14:paraId="75478E1F" w14:textId="56A64765" w:rsidR="007A13C4" w:rsidRPr="009E2A01" w:rsidRDefault="007A13C4" w:rsidP="00625E30">
            <w:pPr>
              <w:spacing w:beforeLines="200" w:before="720" w:line="310" w:lineRule="exact"/>
              <w:jc w:val="center"/>
              <w:rPr>
                <w:rFonts w:hAnsiTheme="majorEastAsia"/>
                <w:b/>
                <w:sz w:val="22"/>
              </w:rPr>
            </w:pPr>
          </w:p>
        </w:tc>
        <w:tc>
          <w:tcPr>
            <w:tcW w:w="2079" w:type="dxa"/>
            <w:gridSpan w:val="2"/>
            <w:vMerge/>
          </w:tcPr>
          <w:p w14:paraId="55243CD0" w14:textId="37DEA516" w:rsidR="007A13C4" w:rsidRPr="0008296C" w:rsidRDefault="007A13C4" w:rsidP="00625E30">
            <w:pPr>
              <w:spacing w:beforeLines="50" w:before="180" w:line="310" w:lineRule="exact"/>
              <w:rPr>
                <w:rFonts w:ascii="HG丸ｺﾞｼｯｸM-PRO" w:eastAsia="HG丸ｺﾞｼｯｸM-PRO" w:hAnsiTheme="majorEastAsia"/>
                <w:sz w:val="19"/>
                <w:szCs w:val="19"/>
              </w:rPr>
            </w:pPr>
          </w:p>
        </w:tc>
        <w:tc>
          <w:tcPr>
            <w:tcW w:w="567" w:type="dxa"/>
            <w:vAlign w:val="center"/>
          </w:tcPr>
          <w:p w14:paraId="6A3DD3A6" w14:textId="77777777" w:rsidR="007A13C4" w:rsidRPr="00F8273F" w:rsidRDefault="007A13C4" w:rsidP="00625E30">
            <w:pPr>
              <w:spacing w:line="28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5811" w:type="dxa"/>
            <w:vAlign w:val="center"/>
          </w:tcPr>
          <w:p w14:paraId="60ED6A35" w14:textId="77777777" w:rsidR="007A13C4" w:rsidRPr="00F8273F" w:rsidRDefault="007A13C4"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ほ場や施設から通える場所に手洗い設備、トイレがある。手洗い設備には洗浄剤、消毒液などを備えており、また、トイレは衛生的に管理されている。</w:t>
            </w:r>
          </w:p>
        </w:tc>
        <w:tc>
          <w:tcPr>
            <w:tcW w:w="569" w:type="dxa"/>
            <w:vAlign w:val="center"/>
          </w:tcPr>
          <w:p w14:paraId="0F106A78" w14:textId="77777777" w:rsidR="007A13C4" w:rsidRPr="00F009D2" w:rsidRDefault="007A13C4" w:rsidP="00625E30">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vAlign w:val="center"/>
          </w:tcPr>
          <w:p w14:paraId="03D130B3" w14:textId="77777777" w:rsidR="007A13C4" w:rsidRPr="00F009D2" w:rsidRDefault="007A13C4" w:rsidP="00625E30">
            <w:pPr>
              <w:spacing w:line="280" w:lineRule="exact"/>
              <w:jc w:val="center"/>
              <w:rPr>
                <w:rFonts w:ascii="HG丸ｺﾞｼｯｸM-PRO" w:eastAsia="HG丸ｺﾞｼｯｸM-PRO" w:hAnsiTheme="majorEastAsia"/>
                <w:sz w:val="22"/>
              </w:rPr>
            </w:pPr>
          </w:p>
        </w:tc>
      </w:tr>
      <w:tr w:rsidR="007A13C4" w:rsidRPr="00A15B04" w14:paraId="197353D5" w14:textId="77777777" w:rsidTr="00625E30">
        <w:trPr>
          <w:trHeight w:val="755"/>
        </w:trPr>
        <w:tc>
          <w:tcPr>
            <w:tcW w:w="438" w:type="dxa"/>
            <w:vMerge/>
            <w:shd w:val="clear" w:color="auto" w:fill="B6DDE8" w:themeFill="accent5" w:themeFillTint="66"/>
          </w:tcPr>
          <w:p w14:paraId="155C4C8E" w14:textId="77777777" w:rsidR="007A13C4" w:rsidRPr="00A15B04" w:rsidRDefault="007A13C4" w:rsidP="00625E30">
            <w:pPr>
              <w:spacing w:line="310" w:lineRule="exact"/>
              <w:rPr>
                <w:rFonts w:hAnsiTheme="majorEastAsia"/>
                <w:sz w:val="22"/>
              </w:rPr>
            </w:pPr>
          </w:p>
        </w:tc>
        <w:tc>
          <w:tcPr>
            <w:tcW w:w="2079" w:type="dxa"/>
            <w:gridSpan w:val="2"/>
            <w:vMerge/>
          </w:tcPr>
          <w:p w14:paraId="10F1AFF1" w14:textId="77777777" w:rsidR="007A13C4" w:rsidRPr="0008296C" w:rsidRDefault="007A13C4" w:rsidP="00625E30">
            <w:pPr>
              <w:spacing w:line="310" w:lineRule="exact"/>
              <w:rPr>
                <w:rFonts w:ascii="HG丸ｺﾞｼｯｸM-PRO" w:eastAsia="HG丸ｺﾞｼｯｸM-PRO" w:hAnsiTheme="majorEastAsia"/>
                <w:sz w:val="19"/>
                <w:szCs w:val="19"/>
              </w:rPr>
            </w:pPr>
          </w:p>
        </w:tc>
        <w:tc>
          <w:tcPr>
            <w:tcW w:w="567" w:type="dxa"/>
            <w:vAlign w:val="center"/>
          </w:tcPr>
          <w:p w14:paraId="22F7678D" w14:textId="77777777" w:rsidR="007A13C4" w:rsidRPr="00B5429D" w:rsidRDefault="007A13C4" w:rsidP="00625E30">
            <w:pPr>
              <w:spacing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5811" w:type="dxa"/>
            <w:vAlign w:val="center"/>
          </w:tcPr>
          <w:p w14:paraId="084C4C24" w14:textId="77777777" w:rsidR="007A13C4" w:rsidRPr="0008296C" w:rsidRDefault="007A13C4"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収穫物をトラック等で運搬する場合には、荷台は農薬や糞等の付着による汚染がないよう、使用後は必ず洗浄し衛生的に保つようにしている。</w:t>
            </w:r>
          </w:p>
        </w:tc>
        <w:tc>
          <w:tcPr>
            <w:tcW w:w="569" w:type="dxa"/>
            <w:vAlign w:val="center"/>
          </w:tcPr>
          <w:p w14:paraId="7211B23A" w14:textId="77777777" w:rsidR="007A13C4" w:rsidRPr="00F009D2" w:rsidRDefault="007A13C4" w:rsidP="00625E30">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vAlign w:val="center"/>
          </w:tcPr>
          <w:p w14:paraId="2BEF6145" w14:textId="77777777" w:rsidR="007A13C4" w:rsidRPr="00F009D2" w:rsidRDefault="007A13C4" w:rsidP="00625E30">
            <w:pPr>
              <w:spacing w:line="280" w:lineRule="exact"/>
              <w:jc w:val="center"/>
              <w:rPr>
                <w:rFonts w:ascii="HG丸ｺﾞｼｯｸM-PRO" w:eastAsia="HG丸ｺﾞｼｯｸM-PRO" w:hAnsiTheme="majorEastAsia"/>
                <w:sz w:val="22"/>
              </w:rPr>
            </w:pPr>
          </w:p>
        </w:tc>
      </w:tr>
      <w:tr w:rsidR="00625E30" w:rsidRPr="00A15B04" w14:paraId="28A48F91" w14:textId="77777777" w:rsidTr="00625E30">
        <w:trPr>
          <w:trHeight w:val="624"/>
        </w:trPr>
        <w:tc>
          <w:tcPr>
            <w:tcW w:w="438" w:type="dxa"/>
            <w:vMerge w:val="restart"/>
            <w:shd w:val="clear" w:color="auto" w:fill="B6DDE8" w:themeFill="accent5" w:themeFillTint="66"/>
          </w:tcPr>
          <w:p w14:paraId="7863DBF5" w14:textId="33573CC2" w:rsidR="00C75789" w:rsidRPr="009E2A01" w:rsidRDefault="007A13C4" w:rsidP="007A13C4">
            <w:pPr>
              <w:spacing w:beforeLines="200" w:before="720" w:line="310" w:lineRule="exact"/>
              <w:rPr>
                <w:rFonts w:hAnsiTheme="majorEastAsia"/>
                <w:b/>
                <w:sz w:val="22"/>
                <w:szCs w:val="22"/>
              </w:rPr>
            </w:pPr>
            <w:r>
              <w:rPr>
                <w:rFonts w:hAnsiTheme="majorEastAsia" w:hint="eastAsia"/>
                <w:b/>
                <w:sz w:val="22"/>
                <w:szCs w:val="22"/>
              </w:rPr>
              <w:t>1</w:t>
            </w:r>
            <w:r>
              <w:rPr>
                <w:rFonts w:hAnsiTheme="majorEastAsia"/>
                <w:b/>
                <w:sz w:val="22"/>
                <w:szCs w:val="22"/>
              </w:rPr>
              <w:t>9</w:t>
            </w:r>
          </w:p>
        </w:tc>
        <w:tc>
          <w:tcPr>
            <w:tcW w:w="2079" w:type="dxa"/>
            <w:gridSpan w:val="2"/>
            <w:vMerge w:val="restart"/>
          </w:tcPr>
          <w:p w14:paraId="29FA2E15" w14:textId="77777777" w:rsidR="00625E30" w:rsidRPr="0008296C" w:rsidRDefault="00625E30" w:rsidP="00625E30">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施設の衛生管理に必要な措置を講じている</w:t>
            </w:r>
          </w:p>
        </w:tc>
        <w:tc>
          <w:tcPr>
            <w:tcW w:w="567" w:type="dxa"/>
            <w:vAlign w:val="center"/>
          </w:tcPr>
          <w:p w14:paraId="7DC69AA4"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必須</w:t>
            </w:r>
          </w:p>
        </w:tc>
        <w:tc>
          <w:tcPr>
            <w:tcW w:w="5811" w:type="dxa"/>
            <w:vAlign w:val="center"/>
          </w:tcPr>
          <w:p w14:paraId="47277C90"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ゴミ箱が設置されており、残渣等の廃棄物はその日のうちに施設外に持ち出している。</w:t>
            </w:r>
            <w:r>
              <w:rPr>
                <w:rFonts w:ascii="HG丸ｺﾞｼｯｸM-PRO" w:eastAsia="HG丸ｺﾞｼｯｸM-PRO" w:hAnsiTheme="majorEastAsia" w:hint="eastAsia"/>
                <w:sz w:val="19"/>
                <w:szCs w:val="19"/>
              </w:rPr>
              <w:t>また、</w:t>
            </w:r>
            <w:r w:rsidRPr="0008296C">
              <w:rPr>
                <w:rFonts w:ascii="HG丸ｺﾞｼｯｸM-PRO" w:eastAsia="HG丸ｺﾞｼｯｸM-PRO" w:hAnsiTheme="majorEastAsia" w:hint="eastAsia"/>
                <w:sz w:val="19"/>
                <w:szCs w:val="19"/>
              </w:rPr>
              <w:t>作業後の清掃を必ず行っている。</w:t>
            </w:r>
          </w:p>
        </w:tc>
        <w:tc>
          <w:tcPr>
            <w:tcW w:w="569" w:type="dxa"/>
            <w:vAlign w:val="center"/>
          </w:tcPr>
          <w:p w14:paraId="50E28B3C" w14:textId="77777777" w:rsidR="00625E30" w:rsidRPr="00F009D2" w:rsidRDefault="00625E30" w:rsidP="00625E30">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992" w:type="dxa"/>
            <w:vAlign w:val="center"/>
          </w:tcPr>
          <w:p w14:paraId="1E045E5B" w14:textId="77777777" w:rsidR="00625E30" w:rsidRPr="00A15B04" w:rsidRDefault="00625E30" w:rsidP="00625E30">
            <w:pPr>
              <w:spacing w:line="280" w:lineRule="exact"/>
              <w:jc w:val="center"/>
              <w:rPr>
                <w:rFonts w:hAnsiTheme="majorEastAsia"/>
                <w:b/>
                <w:sz w:val="20"/>
                <w:szCs w:val="20"/>
              </w:rPr>
            </w:pPr>
          </w:p>
        </w:tc>
      </w:tr>
      <w:tr w:rsidR="00625E30" w:rsidRPr="00A15B04" w14:paraId="0F30A802" w14:textId="77777777" w:rsidTr="00625E30">
        <w:trPr>
          <w:trHeight w:val="292"/>
        </w:trPr>
        <w:tc>
          <w:tcPr>
            <w:tcW w:w="438" w:type="dxa"/>
            <w:vMerge/>
            <w:shd w:val="clear" w:color="auto" w:fill="B6DDE8" w:themeFill="accent5" w:themeFillTint="66"/>
          </w:tcPr>
          <w:p w14:paraId="4C248498" w14:textId="77777777" w:rsidR="00625E30" w:rsidRPr="009E2A01" w:rsidRDefault="00625E30" w:rsidP="00625E30">
            <w:pPr>
              <w:spacing w:line="310" w:lineRule="exact"/>
              <w:jc w:val="center"/>
              <w:rPr>
                <w:rFonts w:hAnsiTheme="majorEastAsia"/>
                <w:b/>
                <w:sz w:val="22"/>
                <w:szCs w:val="22"/>
              </w:rPr>
            </w:pPr>
          </w:p>
        </w:tc>
        <w:tc>
          <w:tcPr>
            <w:tcW w:w="2079" w:type="dxa"/>
            <w:gridSpan w:val="2"/>
            <w:vMerge/>
          </w:tcPr>
          <w:p w14:paraId="2FFF89AC" w14:textId="77777777" w:rsidR="00625E30" w:rsidRPr="0008296C" w:rsidRDefault="00625E30" w:rsidP="00625E30">
            <w:pPr>
              <w:spacing w:line="310" w:lineRule="exact"/>
              <w:rPr>
                <w:rFonts w:ascii="HG丸ｺﾞｼｯｸM-PRO" w:eastAsia="HG丸ｺﾞｼｯｸM-PRO" w:hAnsiTheme="majorEastAsia"/>
                <w:b/>
                <w:sz w:val="19"/>
                <w:szCs w:val="19"/>
              </w:rPr>
            </w:pPr>
          </w:p>
        </w:tc>
        <w:tc>
          <w:tcPr>
            <w:tcW w:w="567" w:type="dxa"/>
            <w:vAlign w:val="center"/>
          </w:tcPr>
          <w:p w14:paraId="795145C7"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重要</w:t>
            </w:r>
          </w:p>
        </w:tc>
        <w:tc>
          <w:tcPr>
            <w:tcW w:w="5811" w:type="dxa"/>
            <w:vAlign w:val="center"/>
          </w:tcPr>
          <w:p w14:paraId="3DEEC945"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施設内での農薬、肥料、機械油等による農産物への汚染がないよう、区分管理を行うなど、必要な措置を講じている。</w:t>
            </w:r>
          </w:p>
        </w:tc>
        <w:tc>
          <w:tcPr>
            <w:tcW w:w="569" w:type="dxa"/>
            <w:vAlign w:val="center"/>
          </w:tcPr>
          <w:p w14:paraId="0CAC3E27" w14:textId="77777777" w:rsidR="00625E30" w:rsidRPr="00F009D2" w:rsidRDefault="00625E30" w:rsidP="00625E30">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992" w:type="dxa"/>
            <w:vAlign w:val="center"/>
          </w:tcPr>
          <w:p w14:paraId="46D908BA" w14:textId="77777777" w:rsidR="00625E30" w:rsidRPr="00A15B04" w:rsidRDefault="00625E30" w:rsidP="00625E30">
            <w:pPr>
              <w:spacing w:line="280" w:lineRule="exact"/>
              <w:jc w:val="center"/>
              <w:rPr>
                <w:rFonts w:hAnsiTheme="majorEastAsia"/>
                <w:b/>
                <w:sz w:val="20"/>
                <w:szCs w:val="20"/>
              </w:rPr>
            </w:pPr>
          </w:p>
        </w:tc>
      </w:tr>
      <w:tr w:rsidR="00625E30" w:rsidRPr="00A15B04" w14:paraId="6DA04340" w14:textId="77777777" w:rsidTr="00625E30">
        <w:trPr>
          <w:trHeight w:val="300"/>
        </w:trPr>
        <w:tc>
          <w:tcPr>
            <w:tcW w:w="438" w:type="dxa"/>
            <w:vMerge/>
            <w:shd w:val="clear" w:color="auto" w:fill="B6DDE8" w:themeFill="accent5" w:themeFillTint="66"/>
          </w:tcPr>
          <w:p w14:paraId="58A9FF6F" w14:textId="77777777" w:rsidR="00625E30" w:rsidRPr="009E2A01" w:rsidRDefault="00625E30" w:rsidP="00625E30">
            <w:pPr>
              <w:spacing w:line="310" w:lineRule="exact"/>
              <w:jc w:val="center"/>
              <w:rPr>
                <w:rFonts w:hAnsiTheme="majorEastAsia"/>
                <w:b/>
                <w:sz w:val="22"/>
                <w:szCs w:val="22"/>
              </w:rPr>
            </w:pPr>
          </w:p>
        </w:tc>
        <w:tc>
          <w:tcPr>
            <w:tcW w:w="2079" w:type="dxa"/>
            <w:gridSpan w:val="2"/>
            <w:vMerge/>
          </w:tcPr>
          <w:p w14:paraId="0CB933B2" w14:textId="77777777" w:rsidR="00625E30" w:rsidRPr="0008296C" w:rsidRDefault="00625E30" w:rsidP="00625E30">
            <w:pPr>
              <w:spacing w:line="310" w:lineRule="exact"/>
              <w:rPr>
                <w:rFonts w:ascii="HG丸ｺﾞｼｯｸM-PRO" w:eastAsia="HG丸ｺﾞｼｯｸM-PRO" w:hAnsiTheme="majorEastAsia"/>
                <w:b/>
                <w:sz w:val="19"/>
                <w:szCs w:val="19"/>
              </w:rPr>
            </w:pPr>
          </w:p>
        </w:tc>
        <w:tc>
          <w:tcPr>
            <w:tcW w:w="567" w:type="dxa"/>
            <w:vAlign w:val="center"/>
          </w:tcPr>
          <w:p w14:paraId="3800FC7F"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重要</w:t>
            </w:r>
          </w:p>
        </w:tc>
        <w:tc>
          <w:tcPr>
            <w:tcW w:w="5811" w:type="dxa"/>
            <w:vAlign w:val="center"/>
          </w:tcPr>
          <w:p w14:paraId="18E35CE5" w14:textId="77777777" w:rsidR="00625E30" w:rsidRPr="00F8273F" w:rsidRDefault="00625E30" w:rsidP="00625E30">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出荷調整施設や貯蔵施設では、汚水流入や動物等による汚染防止が図られている。</w:t>
            </w:r>
          </w:p>
        </w:tc>
        <w:tc>
          <w:tcPr>
            <w:tcW w:w="569" w:type="dxa"/>
            <w:vAlign w:val="center"/>
          </w:tcPr>
          <w:p w14:paraId="656F7EFA" w14:textId="77777777" w:rsidR="00625E30" w:rsidRPr="00F009D2" w:rsidRDefault="00625E30" w:rsidP="00625E30">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992" w:type="dxa"/>
            <w:vAlign w:val="center"/>
          </w:tcPr>
          <w:p w14:paraId="01672919" w14:textId="77777777" w:rsidR="00625E30" w:rsidRPr="00A15B04" w:rsidRDefault="00625E30" w:rsidP="00625E30">
            <w:pPr>
              <w:spacing w:line="280" w:lineRule="exact"/>
              <w:jc w:val="center"/>
              <w:rPr>
                <w:rFonts w:hAnsiTheme="majorEastAsia"/>
                <w:b/>
                <w:sz w:val="20"/>
                <w:szCs w:val="20"/>
              </w:rPr>
            </w:pPr>
          </w:p>
        </w:tc>
      </w:tr>
      <w:tr w:rsidR="00625E30" w:rsidRPr="00A15B04" w14:paraId="61EEF179" w14:textId="77777777" w:rsidTr="00625E30">
        <w:trPr>
          <w:trHeight w:val="337"/>
        </w:trPr>
        <w:tc>
          <w:tcPr>
            <w:tcW w:w="438" w:type="dxa"/>
            <w:vMerge/>
            <w:shd w:val="clear" w:color="auto" w:fill="B6DDE8" w:themeFill="accent5" w:themeFillTint="66"/>
          </w:tcPr>
          <w:p w14:paraId="3840DDAC" w14:textId="77777777" w:rsidR="00625E30" w:rsidRPr="009E2A01" w:rsidRDefault="00625E30" w:rsidP="00625E30">
            <w:pPr>
              <w:spacing w:line="310" w:lineRule="exact"/>
              <w:jc w:val="center"/>
              <w:rPr>
                <w:rFonts w:hAnsiTheme="majorEastAsia"/>
                <w:b/>
                <w:sz w:val="22"/>
                <w:szCs w:val="22"/>
              </w:rPr>
            </w:pPr>
          </w:p>
        </w:tc>
        <w:tc>
          <w:tcPr>
            <w:tcW w:w="2079" w:type="dxa"/>
            <w:gridSpan w:val="2"/>
            <w:vMerge/>
          </w:tcPr>
          <w:p w14:paraId="2B84D266" w14:textId="77777777" w:rsidR="00625E30" w:rsidRPr="0008296C" w:rsidRDefault="00625E30" w:rsidP="00625E30">
            <w:pPr>
              <w:spacing w:line="310" w:lineRule="exact"/>
              <w:rPr>
                <w:rFonts w:ascii="HG丸ｺﾞｼｯｸM-PRO" w:eastAsia="HG丸ｺﾞｼｯｸM-PRO" w:hAnsiTheme="majorEastAsia"/>
                <w:b/>
                <w:sz w:val="19"/>
                <w:szCs w:val="19"/>
              </w:rPr>
            </w:pPr>
          </w:p>
        </w:tc>
        <w:tc>
          <w:tcPr>
            <w:tcW w:w="567" w:type="dxa"/>
            <w:vAlign w:val="center"/>
          </w:tcPr>
          <w:p w14:paraId="21884E66"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必須</w:t>
            </w:r>
          </w:p>
        </w:tc>
        <w:tc>
          <w:tcPr>
            <w:tcW w:w="5811" w:type="dxa"/>
            <w:vAlign w:val="center"/>
          </w:tcPr>
          <w:p w14:paraId="05347381" w14:textId="77777777" w:rsidR="00625E30" w:rsidRPr="00F8273F" w:rsidRDefault="00625E30" w:rsidP="00625E30">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農産物を入れる保管時の資材や包装資材は、清潔に保管管理されたものを使用している。</w:t>
            </w:r>
          </w:p>
        </w:tc>
        <w:tc>
          <w:tcPr>
            <w:tcW w:w="569" w:type="dxa"/>
            <w:vAlign w:val="center"/>
          </w:tcPr>
          <w:p w14:paraId="483FC42D" w14:textId="77777777" w:rsidR="00625E30" w:rsidRPr="00F009D2" w:rsidRDefault="00625E30" w:rsidP="00625E30">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992" w:type="dxa"/>
            <w:vAlign w:val="center"/>
          </w:tcPr>
          <w:p w14:paraId="5155C18C" w14:textId="77777777" w:rsidR="00625E30" w:rsidRPr="00A15B04" w:rsidRDefault="00625E30" w:rsidP="00625E30">
            <w:pPr>
              <w:spacing w:line="280" w:lineRule="exact"/>
              <w:jc w:val="center"/>
              <w:rPr>
                <w:rFonts w:hAnsiTheme="majorEastAsia"/>
                <w:b/>
                <w:sz w:val="20"/>
                <w:szCs w:val="20"/>
              </w:rPr>
            </w:pPr>
          </w:p>
        </w:tc>
      </w:tr>
      <w:tr w:rsidR="00625E30" w:rsidRPr="00A15B04" w14:paraId="42741731" w14:textId="77777777" w:rsidTr="00625E30">
        <w:trPr>
          <w:trHeight w:val="431"/>
        </w:trPr>
        <w:tc>
          <w:tcPr>
            <w:tcW w:w="438" w:type="dxa"/>
            <w:vMerge/>
            <w:shd w:val="clear" w:color="auto" w:fill="B6DDE8" w:themeFill="accent5" w:themeFillTint="66"/>
          </w:tcPr>
          <w:p w14:paraId="26B29217" w14:textId="77777777" w:rsidR="00625E30" w:rsidRPr="009E2A01" w:rsidRDefault="00625E30" w:rsidP="00625E30">
            <w:pPr>
              <w:spacing w:line="310" w:lineRule="exact"/>
              <w:jc w:val="center"/>
              <w:rPr>
                <w:rFonts w:hAnsiTheme="majorEastAsia"/>
                <w:b/>
                <w:sz w:val="22"/>
                <w:szCs w:val="22"/>
              </w:rPr>
            </w:pPr>
          </w:p>
        </w:tc>
        <w:tc>
          <w:tcPr>
            <w:tcW w:w="2079" w:type="dxa"/>
            <w:gridSpan w:val="2"/>
            <w:vMerge/>
          </w:tcPr>
          <w:p w14:paraId="2B9B3BBF" w14:textId="77777777" w:rsidR="00625E30" w:rsidRPr="0008296C" w:rsidRDefault="00625E30" w:rsidP="00625E30">
            <w:pPr>
              <w:spacing w:line="310" w:lineRule="exact"/>
              <w:rPr>
                <w:rFonts w:ascii="HG丸ｺﾞｼｯｸM-PRO" w:eastAsia="HG丸ｺﾞｼｯｸM-PRO" w:hAnsiTheme="majorEastAsia"/>
                <w:b/>
                <w:sz w:val="19"/>
                <w:szCs w:val="19"/>
              </w:rPr>
            </w:pPr>
          </w:p>
        </w:tc>
        <w:tc>
          <w:tcPr>
            <w:tcW w:w="567" w:type="dxa"/>
            <w:vAlign w:val="center"/>
          </w:tcPr>
          <w:p w14:paraId="7D4FDB7C"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必須</w:t>
            </w:r>
          </w:p>
        </w:tc>
        <w:tc>
          <w:tcPr>
            <w:tcW w:w="5811" w:type="dxa"/>
            <w:vAlign w:val="center"/>
          </w:tcPr>
          <w:p w14:paraId="7BA420B9" w14:textId="77777777" w:rsidR="00625E30" w:rsidRPr="00F8273F" w:rsidRDefault="00625E30" w:rsidP="00625E30">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農産物の保管・輸送時は適切な温度で管理している。</w:t>
            </w:r>
          </w:p>
        </w:tc>
        <w:tc>
          <w:tcPr>
            <w:tcW w:w="569" w:type="dxa"/>
            <w:vAlign w:val="center"/>
          </w:tcPr>
          <w:p w14:paraId="62886300" w14:textId="77777777" w:rsidR="00625E30" w:rsidRPr="00F009D2" w:rsidRDefault="00625E30" w:rsidP="00625E30">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992" w:type="dxa"/>
            <w:vAlign w:val="center"/>
          </w:tcPr>
          <w:p w14:paraId="254AD257" w14:textId="77777777" w:rsidR="00625E30" w:rsidRPr="00A15B04" w:rsidRDefault="00625E30" w:rsidP="00625E30">
            <w:pPr>
              <w:spacing w:line="280" w:lineRule="exact"/>
              <w:jc w:val="center"/>
              <w:rPr>
                <w:rFonts w:hAnsiTheme="majorEastAsia"/>
                <w:b/>
                <w:sz w:val="20"/>
                <w:szCs w:val="20"/>
              </w:rPr>
            </w:pPr>
          </w:p>
        </w:tc>
      </w:tr>
      <w:tr w:rsidR="00625E30" w:rsidRPr="00A15B04" w14:paraId="35A03F0D" w14:textId="77777777" w:rsidTr="00625E30">
        <w:trPr>
          <w:trHeight w:val="1134"/>
        </w:trPr>
        <w:tc>
          <w:tcPr>
            <w:tcW w:w="438" w:type="dxa"/>
            <w:vMerge w:val="restart"/>
            <w:shd w:val="clear" w:color="auto" w:fill="B6DDE8" w:themeFill="accent5" w:themeFillTint="66"/>
          </w:tcPr>
          <w:p w14:paraId="7AAA867E" w14:textId="16BD9E53" w:rsidR="00625E30" w:rsidRPr="009E2A01" w:rsidRDefault="007A13C4" w:rsidP="00625E30">
            <w:pPr>
              <w:spacing w:beforeLines="200" w:before="720" w:line="310" w:lineRule="exact"/>
              <w:jc w:val="center"/>
              <w:rPr>
                <w:rFonts w:hAnsiTheme="majorEastAsia"/>
                <w:b/>
                <w:sz w:val="22"/>
                <w:szCs w:val="22"/>
              </w:rPr>
            </w:pPr>
            <w:r>
              <w:rPr>
                <w:rFonts w:hAnsiTheme="majorEastAsia"/>
                <w:b/>
                <w:sz w:val="22"/>
                <w:szCs w:val="22"/>
              </w:rPr>
              <w:t>20</w:t>
            </w:r>
          </w:p>
        </w:tc>
        <w:tc>
          <w:tcPr>
            <w:tcW w:w="2079" w:type="dxa"/>
            <w:gridSpan w:val="2"/>
            <w:vMerge w:val="restart"/>
          </w:tcPr>
          <w:p w14:paraId="7AF68BDA" w14:textId="77777777" w:rsidR="00625E30" w:rsidRPr="0008296C" w:rsidRDefault="00625E30" w:rsidP="00625E30">
            <w:pPr>
              <w:spacing w:beforeLines="50" w:before="180" w:line="31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4"/>
                <w:sz w:val="19"/>
                <w:szCs w:val="19"/>
              </w:rPr>
              <w:t>作業者からの汚染防止の措置を</w:t>
            </w:r>
            <w:r w:rsidRPr="0008296C">
              <w:rPr>
                <w:rFonts w:ascii="HG丸ｺﾞｼｯｸM-PRO" w:eastAsia="HG丸ｺﾞｼｯｸM-PRO" w:hAnsiTheme="majorEastAsia" w:hint="eastAsia"/>
                <w:spacing w:val="-4"/>
                <w:sz w:val="19"/>
                <w:szCs w:val="19"/>
              </w:rPr>
              <w:t>講じている</w:t>
            </w:r>
          </w:p>
        </w:tc>
        <w:tc>
          <w:tcPr>
            <w:tcW w:w="567" w:type="dxa"/>
            <w:vAlign w:val="center"/>
          </w:tcPr>
          <w:p w14:paraId="5F60229A"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必須</w:t>
            </w:r>
          </w:p>
        </w:tc>
        <w:tc>
          <w:tcPr>
            <w:tcW w:w="5811" w:type="dxa"/>
            <w:vAlign w:val="center"/>
          </w:tcPr>
          <w:p w14:paraId="061C6A41"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全ての作業従事者は</w:t>
            </w:r>
            <w:r>
              <w:rPr>
                <w:rFonts w:ascii="HG丸ｺﾞｼｯｸM-PRO" w:eastAsia="HG丸ｺﾞｼｯｸM-PRO" w:hAnsiTheme="majorEastAsia" w:hint="eastAsia"/>
                <w:sz w:val="19"/>
                <w:szCs w:val="19"/>
              </w:rPr>
              <w:t>、</w:t>
            </w:r>
            <w:r w:rsidRPr="0008296C">
              <w:rPr>
                <w:rFonts w:ascii="HG丸ｺﾞｼｯｸM-PRO" w:eastAsia="HG丸ｺﾞｼｯｸM-PRO" w:hAnsiTheme="majorEastAsia" w:hint="eastAsia"/>
                <w:sz w:val="19"/>
                <w:szCs w:val="19"/>
              </w:rPr>
              <w:t>以下の際に清潔で衛生的な場所で手洗いを確実に行っている。</w:t>
            </w:r>
          </w:p>
          <w:p w14:paraId="0B250034"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 xml:space="preserve">　１　原料及び製品取扱い前</w:t>
            </w:r>
          </w:p>
          <w:p w14:paraId="25859466" w14:textId="77777777" w:rsidR="00625E30" w:rsidRPr="0008296C" w:rsidRDefault="00625E30" w:rsidP="00625E30">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 xml:space="preserve">　２　食事後、トイレ使用後、喫煙後</w:t>
            </w:r>
          </w:p>
        </w:tc>
        <w:tc>
          <w:tcPr>
            <w:tcW w:w="569" w:type="dxa"/>
            <w:vAlign w:val="center"/>
          </w:tcPr>
          <w:p w14:paraId="109AC7CD" w14:textId="77777777" w:rsidR="00625E30" w:rsidRPr="00F009D2" w:rsidRDefault="00625E30" w:rsidP="00625E30">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992" w:type="dxa"/>
          </w:tcPr>
          <w:p w14:paraId="1CEFC689" w14:textId="77777777" w:rsidR="00625E30" w:rsidRPr="00A15B04" w:rsidRDefault="00625E30" w:rsidP="00625E30">
            <w:pPr>
              <w:spacing w:line="280" w:lineRule="exact"/>
              <w:rPr>
                <w:rFonts w:hAnsiTheme="majorEastAsia"/>
                <w:b/>
                <w:sz w:val="20"/>
                <w:szCs w:val="20"/>
              </w:rPr>
            </w:pPr>
          </w:p>
        </w:tc>
      </w:tr>
      <w:tr w:rsidR="00625E30" w:rsidRPr="00A15B04" w14:paraId="361F9133" w14:textId="77777777" w:rsidTr="00625E30">
        <w:trPr>
          <w:trHeight w:val="570"/>
        </w:trPr>
        <w:tc>
          <w:tcPr>
            <w:tcW w:w="438" w:type="dxa"/>
            <w:vMerge/>
            <w:shd w:val="clear" w:color="auto" w:fill="B6DDE8" w:themeFill="accent5" w:themeFillTint="66"/>
          </w:tcPr>
          <w:p w14:paraId="5F9FA1EC" w14:textId="77777777" w:rsidR="00625E30" w:rsidRPr="00A15B04" w:rsidRDefault="00625E30" w:rsidP="00625E30">
            <w:pPr>
              <w:spacing w:line="310" w:lineRule="exact"/>
              <w:rPr>
                <w:rFonts w:hAnsiTheme="majorEastAsia"/>
                <w:b/>
                <w:sz w:val="20"/>
                <w:szCs w:val="20"/>
              </w:rPr>
            </w:pPr>
          </w:p>
        </w:tc>
        <w:tc>
          <w:tcPr>
            <w:tcW w:w="2079" w:type="dxa"/>
            <w:gridSpan w:val="2"/>
            <w:vMerge/>
          </w:tcPr>
          <w:p w14:paraId="0A13D086" w14:textId="77777777" w:rsidR="00625E30" w:rsidRPr="0008296C" w:rsidRDefault="00625E30" w:rsidP="00625E30">
            <w:pPr>
              <w:spacing w:line="310" w:lineRule="exact"/>
              <w:rPr>
                <w:rFonts w:ascii="HG丸ｺﾞｼｯｸM-PRO" w:eastAsia="HG丸ｺﾞｼｯｸM-PRO" w:hAnsiTheme="majorEastAsia"/>
                <w:b/>
                <w:sz w:val="19"/>
                <w:szCs w:val="19"/>
              </w:rPr>
            </w:pPr>
          </w:p>
        </w:tc>
        <w:tc>
          <w:tcPr>
            <w:tcW w:w="567" w:type="dxa"/>
            <w:tcBorders>
              <w:bottom w:val="single" w:sz="4" w:space="0" w:color="auto"/>
            </w:tcBorders>
            <w:vAlign w:val="center"/>
          </w:tcPr>
          <w:p w14:paraId="35336CD6" w14:textId="77777777" w:rsidR="00625E30" w:rsidRPr="00B5429D" w:rsidRDefault="00625E30" w:rsidP="00625E30">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重要</w:t>
            </w:r>
          </w:p>
        </w:tc>
        <w:tc>
          <w:tcPr>
            <w:tcW w:w="5811" w:type="dxa"/>
            <w:tcBorders>
              <w:bottom w:val="single" w:sz="4" w:space="0" w:color="auto"/>
            </w:tcBorders>
            <w:vAlign w:val="center"/>
          </w:tcPr>
          <w:p w14:paraId="10E32483" w14:textId="77777777" w:rsidR="00625E30" w:rsidRPr="007A13C4" w:rsidRDefault="00625E30" w:rsidP="00C75789">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清潔な衣服で作業を実施する。また、作業者がケガ</w:t>
            </w:r>
            <w:r w:rsidR="00C75789" w:rsidRPr="007A13C4">
              <w:rPr>
                <w:rFonts w:ascii="HG丸ｺﾞｼｯｸM-PRO" w:eastAsia="HG丸ｺﾞｼｯｸM-PRO" w:hAnsiTheme="majorEastAsia" w:hint="eastAsia"/>
                <w:sz w:val="19"/>
                <w:szCs w:val="19"/>
              </w:rPr>
              <w:t>や病気をしている</w:t>
            </w:r>
            <w:r w:rsidRPr="007A13C4">
              <w:rPr>
                <w:rFonts w:ascii="HG丸ｺﾞｼｯｸM-PRO" w:eastAsia="HG丸ｺﾞｼｯｸM-PRO" w:hAnsiTheme="majorEastAsia" w:hint="eastAsia"/>
                <w:sz w:val="19"/>
                <w:szCs w:val="19"/>
              </w:rPr>
              <w:t>場合は、</w:t>
            </w:r>
            <w:r w:rsidR="00C75789" w:rsidRPr="007A13C4">
              <w:rPr>
                <w:rFonts w:ascii="HG丸ｺﾞｼｯｸM-PRO" w:eastAsia="HG丸ｺﾞｼｯｸM-PRO" w:hAnsiTheme="majorEastAsia" w:hint="eastAsia"/>
                <w:sz w:val="19"/>
                <w:szCs w:val="19"/>
              </w:rPr>
              <w:t>作業に従事させない</w:t>
            </w:r>
            <w:r w:rsidRPr="007A13C4">
              <w:rPr>
                <w:rFonts w:ascii="HG丸ｺﾞｼｯｸM-PRO" w:eastAsia="HG丸ｺﾞｼｯｸM-PRO" w:hAnsiTheme="majorEastAsia" w:hint="eastAsia"/>
                <w:sz w:val="19"/>
                <w:szCs w:val="19"/>
              </w:rPr>
              <w:t>。</w:t>
            </w:r>
          </w:p>
        </w:tc>
        <w:tc>
          <w:tcPr>
            <w:tcW w:w="569" w:type="dxa"/>
            <w:tcBorders>
              <w:bottom w:val="single" w:sz="4" w:space="0" w:color="auto"/>
            </w:tcBorders>
            <w:vAlign w:val="center"/>
          </w:tcPr>
          <w:p w14:paraId="74FC761A" w14:textId="77777777" w:rsidR="00625E30" w:rsidRPr="007A13C4" w:rsidRDefault="00625E30" w:rsidP="00625E30">
            <w:pPr>
              <w:spacing w:line="280" w:lineRule="exact"/>
              <w:jc w:val="center"/>
              <w:rPr>
                <w:rFonts w:ascii="HG丸ｺﾞｼｯｸM-PRO" w:eastAsia="HG丸ｺﾞｼｯｸM-PRO" w:hAnsiTheme="majorEastAsia"/>
                <w:b/>
                <w:sz w:val="20"/>
                <w:szCs w:val="20"/>
              </w:rPr>
            </w:pPr>
            <w:r w:rsidRPr="007A13C4">
              <w:rPr>
                <w:rFonts w:ascii="HG丸ｺﾞｼｯｸM-PRO" w:eastAsia="HG丸ｺﾞｼｯｸM-PRO" w:hAnsiTheme="majorEastAsia" w:hint="eastAsia"/>
                <w:b/>
                <w:sz w:val="20"/>
                <w:szCs w:val="20"/>
              </w:rPr>
              <w:t>-</w:t>
            </w:r>
          </w:p>
        </w:tc>
        <w:tc>
          <w:tcPr>
            <w:tcW w:w="992" w:type="dxa"/>
            <w:tcBorders>
              <w:bottom w:val="single" w:sz="4" w:space="0" w:color="auto"/>
            </w:tcBorders>
          </w:tcPr>
          <w:p w14:paraId="144BAC59" w14:textId="77777777" w:rsidR="00625E30" w:rsidRPr="007A13C4" w:rsidRDefault="00625E30" w:rsidP="00625E30">
            <w:pPr>
              <w:spacing w:line="280" w:lineRule="exact"/>
              <w:rPr>
                <w:rFonts w:hAnsiTheme="majorEastAsia"/>
                <w:b/>
                <w:sz w:val="20"/>
                <w:szCs w:val="20"/>
              </w:rPr>
            </w:pPr>
          </w:p>
        </w:tc>
      </w:tr>
      <w:tr w:rsidR="00625E30" w:rsidRPr="00A15B04" w14:paraId="1CD62609" w14:textId="77777777" w:rsidTr="00625E30">
        <w:trPr>
          <w:trHeight w:val="555"/>
        </w:trPr>
        <w:tc>
          <w:tcPr>
            <w:tcW w:w="438" w:type="dxa"/>
            <w:vMerge/>
            <w:shd w:val="clear" w:color="auto" w:fill="B6DDE8" w:themeFill="accent5" w:themeFillTint="66"/>
          </w:tcPr>
          <w:p w14:paraId="74121436" w14:textId="77777777" w:rsidR="00625E30" w:rsidRPr="00A15B04" w:rsidRDefault="00625E30" w:rsidP="00625E30">
            <w:pPr>
              <w:spacing w:line="310" w:lineRule="exact"/>
              <w:rPr>
                <w:rFonts w:hAnsiTheme="majorEastAsia"/>
                <w:b/>
                <w:sz w:val="20"/>
                <w:szCs w:val="20"/>
              </w:rPr>
            </w:pPr>
          </w:p>
        </w:tc>
        <w:tc>
          <w:tcPr>
            <w:tcW w:w="2079" w:type="dxa"/>
            <w:gridSpan w:val="2"/>
            <w:vMerge/>
          </w:tcPr>
          <w:p w14:paraId="749E4EC7" w14:textId="77777777" w:rsidR="00625E30" w:rsidRPr="0008296C" w:rsidRDefault="00625E30" w:rsidP="00625E30">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78412F89" w14:textId="77777777" w:rsidR="00625E30" w:rsidRPr="00C75789" w:rsidRDefault="00625E30" w:rsidP="00625E30">
            <w:pPr>
              <w:spacing w:line="280" w:lineRule="exact"/>
              <w:jc w:val="center"/>
              <w:rPr>
                <w:rFonts w:ascii="HG丸ｺﾞｼｯｸM-PRO" w:eastAsia="HG丸ｺﾞｼｯｸM-PRO" w:hAnsiTheme="majorEastAsia"/>
                <w:color w:val="FF0000"/>
                <w:sz w:val="16"/>
                <w:szCs w:val="16"/>
              </w:rPr>
            </w:pPr>
            <w:r w:rsidRPr="007A13C4">
              <w:rPr>
                <w:rFonts w:ascii="HG丸ｺﾞｼｯｸM-PRO" w:eastAsia="HG丸ｺﾞｼｯｸM-PRO" w:hAnsiTheme="majorEastAsia" w:hint="eastAsia"/>
                <w:sz w:val="16"/>
                <w:szCs w:val="16"/>
              </w:rPr>
              <w:t>重要</w:t>
            </w:r>
          </w:p>
        </w:tc>
        <w:tc>
          <w:tcPr>
            <w:tcW w:w="5811" w:type="dxa"/>
            <w:tcBorders>
              <w:top w:val="single" w:sz="4" w:space="0" w:color="auto"/>
            </w:tcBorders>
            <w:vAlign w:val="center"/>
          </w:tcPr>
          <w:p w14:paraId="77C995B9" w14:textId="77777777" w:rsidR="00625E30" w:rsidRPr="007A13C4" w:rsidRDefault="00625E30" w:rsidP="00625E30">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喫煙・飲食する場所は農産物に影響が無いように対策を講じている。</w:t>
            </w:r>
          </w:p>
        </w:tc>
        <w:tc>
          <w:tcPr>
            <w:tcW w:w="569" w:type="dxa"/>
            <w:tcBorders>
              <w:top w:val="single" w:sz="4" w:space="0" w:color="auto"/>
            </w:tcBorders>
            <w:vAlign w:val="center"/>
          </w:tcPr>
          <w:p w14:paraId="0B81DD43" w14:textId="77777777" w:rsidR="00625E30" w:rsidRPr="007A13C4" w:rsidRDefault="002D6631" w:rsidP="00625E30">
            <w:pPr>
              <w:spacing w:line="280" w:lineRule="exact"/>
              <w:jc w:val="center"/>
              <w:rPr>
                <w:rFonts w:ascii="HG丸ｺﾞｼｯｸM-PRO" w:eastAsia="HG丸ｺﾞｼｯｸM-PRO" w:hAnsiTheme="majorEastAsia"/>
                <w:b/>
                <w:sz w:val="20"/>
                <w:szCs w:val="20"/>
              </w:rPr>
            </w:pPr>
            <w:r w:rsidRPr="007A13C4">
              <w:rPr>
                <w:rFonts w:ascii="HG丸ｺﾞｼｯｸM-PRO" w:eastAsia="HG丸ｺﾞｼｯｸM-PRO" w:hAnsiTheme="majorEastAsia" w:hint="eastAsia"/>
                <w:sz w:val="22"/>
              </w:rPr>
              <w:t>-</w:t>
            </w:r>
          </w:p>
        </w:tc>
        <w:tc>
          <w:tcPr>
            <w:tcW w:w="992" w:type="dxa"/>
            <w:tcBorders>
              <w:top w:val="single" w:sz="4" w:space="0" w:color="auto"/>
            </w:tcBorders>
          </w:tcPr>
          <w:p w14:paraId="1011FAFB" w14:textId="77777777" w:rsidR="00625E30" w:rsidRPr="007A13C4" w:rsidRDefault="00625E30" w:rsidP="00625E30">
            <w:pPr>
              <w:spacing w:line="280" w:lineRule="exact"/>
              <w:rPr>
                <w:rFonts w:hAnsiTheme="majorEastAsia"/>
                <w:b/>
                <w:sz w:val="20"/>
                <w:szCs w:val="20"/>
              </w:rPr>
            </w:pPr>
          </w:p>
        </w:tc>
      </w:tr>
    </w:tbl>
    <w:p w14:paraId="5E7DD93F" w14:textId="77777777" w:rsidR="008F75E6" w:rsidRPr="003873B1" w:rsidRDefault="00625E30" w:rsidP="003873B1">
      <w:pPr>
        <w:spacing w:beforeLines="100" w:before="360" w:line="340" w:lineRule="exact"/>
        <w:rPr>
          <w:rFonts w:ascii="HGP創英角ｺﾞｼｯｸUB" w:eastAsia="HGP創英角ｺﾞｼｯｸUB" w:hAnsiTheme="majorEastAsia"/>
          <w:sz w:val="28"/>
          <w:szCs w:val="28"/>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86912" behindDoc="0" locked="0" layoutInCell="1" allowOverlap="1" wp14:anchorId="5D5601C6" wp14:editId="478EEDA2">
                <wp:simplePos x="0" y="0"/>
                <wp:positionH relativeFrom="column">
                  <wp:posOffset>2999105</wp:posOffset>
                </wp:positionH>
                <wp:positionV relativeFrom="paragraph">
                  <wp:posOffset>1714500</wp:posOffset>
                </wp:positionV>
                <wp:extent cx="417830" cy="228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14539D8B" w14:textId="77777777" w:rsidR="002D6631" w:rsidRPr="00E47BDA" w:rsidRDefault="002D6631" w:rsidP="00E069E5">
                            <w:pPr>
                              <w:rPr>
                                <w:rFonts w:asciiTheme="minorHAnsi"/>
                                <w:sz w:val="21"/>
                                <w:szCs w:val="21"/>
                              </w:rPr>
                            </w:pPr>
                            <w:r w:rsidRPr="00E47BDA">
                              <w:rPr>
                                <w:rFonts w:asciiTheme="minorHAnsi"/>
                                <w:sz w:val="21"/>
                                <w:szCs w:val="21"/>
                              </w:rPr>
                              <w:t>24-3</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01C6" id="テキスト ボックス 13" o:spid="_x0000_s1036" type="#_x0000_t202" style="position:absolute;left:0;text-align:left;margin-left:236.15pt;margin-top:135pt;width:32.9pt;height:18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" filled="f" stroked="f" strokeweight=".5pt">
                <v:textbox inset=",0,,0">
                  <w:txbxContent>
                    <w:p w14:paraId="14539D8B" w14:textId="77777777" w:rsidR="002D6631" w:rsidRPr="00E47BDA" w:rsidRDefault="002D6631" w:rsidP="00E069E5">
                      <w:pPr>
                        <w:rPr>
                          <w:rFonts w:asciiTheme="minorHAnsi"/>
                          <w:sz w:val="21"/>
                          <w:szCs w:val="21"/>
                        </w:rPr>
                      </w:pPr>
                      <w:r w:rsidRPr="00E47BDA">
                        <w:rPr>
                          <w:rFonts w:asciiTheme="minorHAnsi"/>
                          <w:sz w:val="21"/>
                          <w:szCs w:val="21"/>
                        </w:rPr>
                        <w:t>24-3</w:t>
                      </w:r>
                    </w:p>
                  </w:txbxContent>
                </v:textbox>
              </v:shape>
            </w:pict>
          </mc:Fallback>
        </mc:AlternateContent>
      </w:r>
      <w:r w:rsidR="008F75E6" w:rsidRPr="00D87E31">
        <w:rPr>
          <w:rFonts w:ascii="HGP創英角ｺﾞｼｯｸUB" w:eastAsia="HGP創英角ｺﾞｼｯｸUB" w:hAnsiTheme="majorEastAsia" w:hint="eastAsia"/>
          <w:sz w:val="28"/>
          <w:szCs w:val="28"/>
        </w:rPr>
        <w:t>３　環境保全</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66"/>
        <w:gridCol w:w="12"/>
        <w:gridCol w:w="567"/>
        <w:gridCol w:w="5812"/>
        <w:gridCol w:w="569"/>
        <w:gridCol w:w="992"/>
      </w:tblGrid>
      <w:tr w:rsidR="008F75E6" w:rsidRPr="00A15B04" w14:paraId="78510E81" w14:textId="77777777" w:rsidTr="00625E30">
        <w:tc>
          <w:tcPr>
            <w:tcW w:w="438" w:type="dxa"/>
            <w:shd w:val="clear" w:color="auto" w:fill="31849B" w:themeFill="accent5" w:themeFillShade="BF"/>
          </w:tcPr>
          <w:p w14:paraId="1D0425A6" w14:textId="77777777" w:rsidR="008F75E6" w:rsidRPr="00FC6FC6" w:rsidRDefault="008F75E6" w:rsidP="00127CCC">
            <w:pPr>
              <w:spacing w:line="220" w:lineRule="exact"/>
              <w:rPr>
                <w:rFonts w:hAnsiTheme="majorEastAsia"/>
                <w:sz w:val="22"/>
              </w:rPr>
            </w:pPr>
          </w:p>
        </w:tc>
        <w:tc>
          <w:tcPr>
            <w:tcW w:w="2080" w:type="dxa"/>
            <w:gridSpan w:val="2"/>
            <w:shd w:val="clear" w:color="auto" w:fill="31849B" w:themeFill="accent5" w:themeFillShade="BF"/>
          </w:tcPr>
          <w:p w14:paraId="43250A07" w14:textId="77777777" w:rsidR="008F75E6" w:rsidRPr="003B46D5" w:rsidRDefault="008F75E6"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7EFE7546" w14:textId="77777777" w:rsidR="008F75E6"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2" w:type="dxa"/>
            <w:shd w:val="clear" w:color="auto" w:fill="31849B" w:themeFill="accent5" w:themeFillShade="BF"/>
          </w:tcPr>
          <w:p w14:paraId="02E5EA41" w14:textId="77777777" w:rsidR="008F75E6" w:rsidRPr="003B46D5" w:rsidRDefault="008F75E6"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495881C6" w14:textId="77777777" w:rsidR="008F75E6"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2" w:type="dxa"/>
            <w:shd w:val="clear" w:color="auto" w:fill="31849B" w:themeFill="accent5" w:themeFillShade="BF"/>
          </w:tcPr>
          <w:p w14:paraId="637771AE" w14:textId="77777777" w:rsidR="008F75E6" w:rsidRPr="003B46D5" w:rsidRDefault="008F75E6"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873B1" w:rsidRPr="00F009D2" w14:paraId="2BFABE89" w14:textId="77777777" w:rsidTr="00625E30">
        <w:trPr>
          <w:trHeight w:val="624"/>
        </w:trPr>
        <w:tc>
          <w:tcPr>
            <w:tcW w:w="438" w:type="dxa"/>
            <w:vMerge w:val="restart"/>
            <w:shd w:val="clear" w:color="auto" w:fill="B6DDE8" w:themeFill="accent5" w:themeFillTint="66"/>
          </w:tcPr>
          <w:p w14:paraId="58A65316" w14:textId="718D748B" w:rsidR="003873B1" w:rsidRPr="009E2A01" w:rsidRDefault="007A13C4" w:rsidP="002D6631">
            <w:pPr>
              <w:widowControl/>
              <w:spacing w:beforeLines="130" w:before="468" w:line="310" w:lineRule="exact"/>
              <w:jc w:val="center"/>
              <w:rPr>
                <w:rFonts w:hAnsiTheme="majorEastAsia"/>
                <w:b/>
                <w:sz w:val="22"/>
              </w:rPr>
            </w:pPr>
            <w:r>
              <w:rPr>
                <w:rFonts w:hAnsiTheme="majorEastAsia"/>
                <w:b/>
                <w:sz w:val="22"/>
              </w:rPr>
              <w:t>21</w:t>
            </w:r>
          </w:p>
        </w:tc>
        <w:tc>
          <w:tcPr>
            <w:tcW w:w="2080" w:type="dxa"/>
            <w:gridSpan w:val="2"/>
            <w:vMerge w:val="restart"/>
          </w:tcPr>
          <w:p w14:paraId="7FCE664E" w14:textId="77777777" w:rsidR="003873B1" w:rsidRPr="0008296C" w:rsidRDefault="003873B1" w:rsidP="002D6631">
            <w:pPr>
              <w:widowControl/>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肥料や堆肥による汚染を防いでいる</w:t>
            </w:r>
          </w:p>
        </w:tc>
        <w:tc>
          <w:tcPr>
            <w:tcW w:w="567" w:type="dxa"/>
            <w:vAlign w:val="center"/>
          </w:tcPr>
          <w:p w14:paraId="2C37AD15" w14:textId="77777777" w:rsidR="003873B1" w:rsidRPr="00B5429D" w:rsidRDefault="003873B1" w:rsidP="002D6631">
            <w:pPr>
              <w:widowControl/>
              <w:spacing w:line="28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必須</w:t>
            </w:r>
          </w:p>
        </w:tc>
        <w:tc>
          <w:tcPr>
            <w:tcW w:w="5812" w:type="dxa"/>
            <w:vAlign w:val="center"/>
          </w:tcPr>
          <w:p w14:paraId="6EF7C416" w14:textId="77777777" w:rsidR="003873B1" w:rsidRPr="0008296C" w:rsidRDefault="003873B1" w:rsidP="002D6631">
            <w:pPr>
              <w:widowControl/>
              <w:spacing w:line="280" w:lineRule="exact"/>
              <w:rPr>
                <w:rFonts w:ascii="HG丸ｺﾞｼｯｸM-PRO" w:eastAsia="HG丸ｺﾞｼｯｸM-PRO" w:hAnsiTheme="majorEastAsia"/>
                <w:sz w:val="19"/>
                <w:szCs w:val="19"/>
              </w:rPr>
            </w:pPr>
            <w:r w:rsidRPr="003873B1">
              <w:rPr>
                <w:rFonts w:ascii="HG丸ｺﾞｼｯｸM-PRO" w:eastAsia="HG丸ｺﾞｼｯｸM-PRO" w:hAnsiTheme="majorEastAsia" w:hint="eastAsia"/>
                <w:sz w:val="19"/>
                <w:szCs w:val="19"/>
              </w:rPr>
              <w:t>保管場所や散布場所から肥料や堆肥等が流出しないよう適切に管理している。</w:t>
            </w:r>
          </w:p>
        </w:tc>
        <w:tc>
          <w:tcPr>
            <w:tcW w:w="567" w:type="dxa"/>
            <w:vAlign w:val="center"/>
          </w:tcPr>
          <w:p w14:paraId="322A6872" w14:textId="77777777" w:rsidR="003873B1" w:rsidRPr="00F009D2" w:rsidRDefault="003873B1" w:rsidP="002D6631">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1FF598FC" w14:textId="77777777" w:rsidR="003873B1" w:rsidRPr="00F009D2" w:rsidRDefault="003873B1" w:rsidP="002D6631">
            <w:pPr>
              <w:widowControl/>
              <w:spacing w:line="280" w:lineRule="exact"/>
              <w:rPr>
                <w:rFonts w:ascii="HG丸ｺﾞｼｯｸM-PRO" w:eastAsia="HG丸ｺﾞｼｯｸM-PRO" w:hAnsiTheme="majorEastAsia"/>
                <w:sz w:val="22"/>
              </w:rPr>
            </w:pPr>
          </w:p>
        </w:tc>
      </w:tr>
      <w:tr w:rsidR="003873B1" w:rsidRPr="00F009D2" w14:paraId="7C3035FA" w14:textId="77777777" w:rsidTr="00625E30">
        <w:trPr>
          <w:trHeight w:val="915"/>
        </w:trPr>
        <w:tc>
          <w:tcPr>
            <w:tcW w:w="438" w:type="dxa"/>
            <w:vMerge/>
            <w:shd w:val="clear" w:color="auto" w:fill="B6DDE8" w:themeFill="accent5" w:themeFillTint="66"/>
          </w:tcPr>
          <w:p w14:paraId="4D6C5015" w14:textId="77777777" w:rsidR="003873B1" w:rsidRPr="009E2A01" w:rsidRDefault="003873B1" w:rsidP="002D6631">
            <w:pPr>
              <w:widowControl/>
              <w:spacing w:line="310" w:lineRule="exact"/>
              <w:jc w:val="center"/>
              <w:rPr>
                <w:rFonts w:hAnsiTheme="majorEastAsia"/>
                <w:b/>
                <w:sz w:val="22"/>
              </w:rPr>
            </w:pPr>
          </w:p>
        </w:tc>
        <w:tc>
          <w:tcPr>
            <w:tcW w:w="2080" w:type="dxa"/>
            <w:gridSpan w:val="2"/>
            <w:vMerge/>
          </w:tcPr>
          <w:p w14:paraId="4F4905F4" w14:textId="77777777" w:rsidR="003873B1" w:rsidRPr="0008296C" w:rsidRDefault="003873B1" w:rsidP="002D6631">
            <w:pPr>
              <w:widowControl/>
              <w:spacing w:line="310" w:lineRule="exact"/>
              <w:rPr>
                <w:rFonts w:ascii="HG丸ｺﾞｼｯｸM-PRO" w:eastAsia="HG丸ｺﾞｼｯｸM-PRO" w:hAnsiTheme="majorEastAsia"/>
                <w:sz w:val="19"/>
                <w:szCs w:val="19"/>
              </w:rPr>
            </w:pPr>
          </w:p>
        </w:tc>
        <w:tc>
          <w:tcPr>
            <w:tcW w:w="567" w:type="dxa"/>
            <w:vAlign w:val="center"/>
          </w:tcPr>
          <w:p w14:paraId="3F7630B1" w14:textId="77777777" w:rsidR="003873B1" w:rsidRPr="00B5429D" w:rsidRDefault="003873B1" w:rsidP="002D6631">
            <w:pPr>
              <w:widowControl/>
              <w:spacing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5812" w:type="dxa"/>
            <w:vAlign w:val="center"/>
          </w:tcPr>
          <w:p w14:paraId="3436C1FB" w14:textId="77777777" w:rsidR="003873B1" w:rsidRPr="0008296C" w:rsidRDefault="003873B1" w:rsidP="002D6631">
            <w:pPr>
              <w:widowControl/>
              <w:spacing w:line="280" w:lineRule="exact"/>
              <w:rPr>
                <w:rFonts w:ascii="HG丸ｺﾞｼｯｸM-PRO" w:eastAsia="HG丸ｺﾞｼｯｸM-PRO" w:hAnsiTheme="majorEastAsia"/>
                <w:sz w:val="19"/>
                <w:szCs w:val="19"/>
              </w:rPr>
            </w:pPr>
            <w:r w:rsidRPr="003873B1">
              <w:rPr>
                <w:rFonts w:ascii="HG丸ｺﾞｼｯｸM-PRO" w:eastAsia="HG丸ｺﾞｼｯｸM-PRO" w:hAnsiTheme="majorEastAsia" w:hint="eastAsia"/>
                <w:sz w:val="19"/>
                <w:szCs w:val="19"/>
              </w:rPr>
              <w:t>効率的に肥料・堆肥等を施用するための施肥設計を行っている（または、ＪＡ等の指導を受けている）。</w:t>
            </w:r>
          </w:p>
        </w:tc>
        <w:tc>
          <w:tcPr>
            <w:tcW w:w="567" w:type="dxa"/>
            <w:vAlign w:val="center"/>
          </w:tcPr>
          <w:p w14:paraId="33BC7F32" w14:textId="77777777" w:rsidR="003873B1" w:rsidRPr="00F009D2" w:rsidRDefault="003873B1" w:rsidP="003873B1">
            <w:pPr>
              <w:widowControl/>
              <w:spacing w:line="280" w:lineRule="exact"/>
              <w:rPr>
                <w:rFonts w:ascii="HG丸ｺﾞｼｯｸM-PRO" w:eastAsia="HG丸ｺﾞｼｯｸM-PRO" w:hAnsiTheme="majorEastAsia"/>
                <w:sz w:val="22"/>
              </w:rPr>
            </w:pPr>
            <w:r w:rsidRPr="0046375D">
              <w:rPr>
                <w:rFonts w:ascii="HG丸ｺﾞｼｯｸM-PRO" w:eastAsia="HG丸ｺﾞｼｯｸM-PRO" w:hAnsiTheme="majorEastAsia" w:hint="eastAsia"/>
                <w:sz w:val="16"/>
                <w:szCs w:val="16"/>
              </w:rPr>
              <w:t>整備</w:t>
            </w:r>
          </w:p>
        </w:tc>
        <w:tc>
          <w:tcPr>
            <w:tcW w:w="992" w:type="dxa"/>
          </w:tcPr>
          <w:p w14:paraId="61685FCD" w14:textId="77777777" w:rsidR="003873B1" w:rsidRPr="00F009D2" w:rsidRDefault="003873B1" w:rsidP="002D6631">
            <w:pPr>
              <w:widowControl/>
              <w:spacing w:line="280" w:lineRule="exact"/>
              <w:rPr>
                <w:rFonts w:ascii="HG丸ｺﾞｼｯｸM-PRO" w:eastAsia="HG丸ｺﾞｼｯｸM-PRO" w:hAnsiTheme="majorEastAsia"/>
                <w:sz w:val="22"/>
              </w:rPr>
            </w:pPr>
          </w:p>
        </w:tc>
      </w:tr>
      <w:tr w:rsidR="00625E30" w:rsidRPr="00FC6FC6" w14:paraId="1DEDB12B" w14:textId="77777777" w:rsidTr="00625E30">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399"/>
        </w:trPr>
        <w:tc>
          <w:tcPr>
            <w:tcW w:w="10455" w:type="dxa"/>
            <w:gridSpan w:val="7"/>
            <w:tcBorders>
              <w:top w:val="nil"/>
              <w:left w:val="nil"/>
              <w:right w:val="nil"/>
            </w:tcBorders>
            <w:shd w:val="clear" w:color="auto" w:fill="auto"/>
          </w:tcPr>
          <w:p w14:paraId="6093B759" w14:textId="77777777" w:rsidR="00625E30" w:rsidRPr="00862507" w:rsidRDefault="00625E30" w:rsidP="002D6631">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688960" behindDoc="0" locked="0" layoutInCell="1" allowOverlap="1" wp14:anchorId="513F3E7C" wp14:editId="024D04B3">
                      <wp:simplePos x="0" y="0"/>
                      <wp:positionH relativeFrom="column">
                        <wp:posOffset>5817530</wp:posOffset>
                      </wp:positionH>
                      <wp:positionV relativeFrom="paragraph">
                        <wp:posOffset>49190</wp:posOffset>
                      </wp:positionV>
                      <wp:extent cx="725170" cy="204470"/>
                      <wp:effectExtent l="4445" t="0" r="3810" b="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6E321" w14:textId="77777777" w:rsidR="002D6631" w:rsidRPr="00496DDC" w:rsidRDefault="002D6631" w:rsidP="00625E3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B8430B2" w14:textId="77777777" w:rsidR="002D6631" w:rsidRPr="00AD3846" w:rsidRDefault="002D6631" w:rsidP="00625E3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294CEFFC" w14:textId="77777777" w:rsidR="002D6631" w:rsidRPr="00496DDC" w:rsidRDefault="002D6631" w:rsidP="00625E3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3E7C" id="_x0000_s1037" type="#_x0000_t202" style="position:absolute;left:0;text-align:left;margin-left:458.05pt;margin-top:3.85pt;width:57.1pt;height:1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8I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" filled="f" stroked="f">
                      <v:textbox inset="5.85pt,.7pt,5.85pt,.7pt">
                        <w:txbxContent>
                          <w:p w14:paraId="4546E321" w14:textId="77777777" w:rsidR="002D6631" w:rsidRPr="00496DDC" w:rsidRDefault="002D6631" w:rsidP="00625E3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B8430B2" w14:textId="77777777" w:rsidR="002D6631" w:rsidRPr="00AD3846" w:rsidRDefault="002D6631" w:rsidP="00625E3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294CEFFC" w14:textId="77777777" w:rsidR="002D6631" w:rsidRPr="00496DDC" w:rsidRDefault="002D6631" w:rsidP="00625E30">
                            <w:pPr>
                              <w:rPr>
                                <w:szCs w:val="14"/>
                              </w:rPr>
                            </w:pPr>
                          </w:p>
                        </w:txbxContent>
                      </v:textbox>
                    </v:shape>
                  </w:pict>
                </mc:Fallback>
              </mc:AlternateContent>
            </w:r>
          </w:p>
        </w:tc>
      </w:tr>
      <w:tr w:rsidR="00625E30" w:rsidRPr="003B46D5" w14:paraId="3D27D5DD" w14:textId="77777777" w:rsidTr="00625E30">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437" w:type="dxa"/>
            <w:shd w:val="clear" w:color="auto" w:fill="31849B" w:themeFill="accent5" w:themeFillShade="BF"/>
          </w:tcPr>
          <w:p w14:paraId="42B27E4F" w14:textId="77777777" w:rsidR="00625E30" w:rsidRPr="000672A0" w:rsidRDefault="00625E30" w:rsidP="002D6631">
            <w:pPr>
              <w:spacing w:line="220" w:lineRule="exact"/>
              <w:rPr>
                <w:rFonts w:hAnsiTheme="majorEastAsia"/>
                <w:sz w:val="22"/>
              </w:rPr>
            </w:pPr>
          </w:p>
        </w:tc>
        <w:tc>
          <w:tcPr>
            <w:tcW w:w="2068" w:type="dxa"/>
            <w:shd w:val="clear" w:color="auto" w:fill="31849B" w:themeFill="accent5" w:themeFillShade="BF"/>
            <w:vAlign w:val="center"/>
          </w:tcPr>
          <w:p w14:paraId="54A485AC" w14:textId="77777777" w:rsidR="00625E30" w:rsidRPr="000672A0" w:rsidRDefault="00625E30" w:rsidP="002D6631">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75" w:type="dxa"/>
            <w:gridSpan w:val="2"/>
            <w:shd w:val="clear" w:color="auto" w:fill="31849B" w:themeFill="accent5" w:themeFillShade="BF"/>
            <w:vAlign w:val="center"/>
          </w:tcPr>
          <w:p w14:paraId="46A903AE" w14:textId="77777777" w:rsidR="00625E30" w:rsidRPr="000672A0" w:rsidRDefault="00625E30"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5" w:type="dxa"/>
            <w:shd w:val="clear" w:color="auto" w:fill="31849B" w:themeFill="accent5" w:themeFillShade="BF"/>
            <w:vAlign w:val="center"/>
          </w:tcPr>
          <w:p w14:paraId="5CFF0F23" w14:textId="77777777" w:rsidR="00625E30" w:rsidRPr="000672A0" w:rsidRDefault="00625E30" w:rsidP="002D6631">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9" w:type="dxa"/>
            <w:shd w:val="clear" w:color="auto" w:fill="31849B" w:themeFill="accent5" w:themeFillShade="BF"/>
            <w:vAlign w:val="center"/>
          </w:tcPr>
          <w:p w14:paraId="3FF4A541" w14:textId="77777777" w:rsidR="00625E30" w:rsidRPr="000672A0" w:rsidRDefault="00625E30"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1" w:type="dxa"/>
            <w:shd w:val="clear" w:color="auto" w:fill="31849B" w:themeFill="accent5" w:themeFillShade="BF"/>
            <w:vAlign w:val="center"/>
          </w:tcPr>
          <w:p w14:paraId="27748BE7" w14:textId="77777777" w:rsidR="00625E30" w:rsidRPr="000672A0" w:rsidRDefault="00625E30" w:rsidP="002D6631">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6356A1" w:rsidRPr="00A15B04" w14:paraId="6E7BC013" w14:textId="77777777" w:rsidTr="00625E30">
        <w:trPr>
          <w:trHeight w:val="907"/>
        </w:trPr>
        <w:tc>
          <w:tcPr>
            <w:tcW w:w="438" w:type="dxa"/>
            <w:shd w:val="clear" w:color="auto" w:fill="B6DDE8" w:themeFill="accent5" w:themeFillTint="66"/>
          </w:tcPr>
          <w:p w14:paraId="3C445AEC" w14:textId="559FB561" w:rsidR="006356A1" w:rsidRPr="009E2A01" w:rsidRDefault="007A13C4" w:rsidP="00215F4A">
            <w:pPr>
              <w:widowControl/>
              <w:spacing w:beforeLines="100" w:before="360" w:line="310" w:lineRule="exact"/>
              <w:jc w:val="center"/>
              <w:rPr>
                <w:rFonts w:hAnsiTheme="majorEastAsia"/>
                <w:b/>
                <w:sz w:val="22"/>
              </w:rPr>
            </w:pPr>
            <w:r>
              <w:rPr>
                <w:rFonts w:hAnsiTheme="majorEastAsia"/>
                <w:b/>
                <w:sz w:val="22"/>
              </w:rPr>
              <w:t>22</w:t>
            </w:r>
          </w:p>
        </w:tc>
        <w:tc>
          <w:tcPr>
            <w:tcW w:w="2080" w:type="dxa"/>
            <w:gridSpan w:val="2"/>
          </w:tcPr>
          <w:p w14:paraId="2560EF32" w14:textId="77777777" w:rsidR="006356A1" w:rsidRPr="00593522" w:rsidRDefault="006356A1" w:rsidP="00215F4A">
            <w:pPr>
              <w:widowControl/>
              <w:spacing w:beforeLines="70" w:before="252" w:line="310" w:lineRule="exact"/>
              <w:rPr>
                <w:rFonts w:ascii="HG丸ｺﾞｼｯｸM-PRO" w:eastAsia="HG丸ｺﾞｼｯｸM-PRO" w:hAnsiTheme="majorEastAsia"/>
                <w:position w:val="4"/>
                <w:sz w:val="19"/>
                <w:szCs w:val="19"/>
              </w:rPr>
            </w:pPr>
            <w:r w:rsidRPr="00593522">
              <w:rPr>
                <w:rFonts w:ascii="HG丸ｺﾞｼｯｸM-PRO" w:eastAsia="HG丸ｺﾞｼｯｸM-PRO" w:hAnsiTheme="majorEastAsia" w:hint="eastAsia"/>
                <w:position w:val="4"/>
                <w:sz w:val="19"/>
                <w:szCs w:val="19"/>
              </w:rPr>
              <w:t>農薬による汚染を防いでいる</w:t>
            </w:r>
          </w:p>
        </w:tc>
        <w:tc>
          <w:tcPr>
            <w:tcW w:w="567" w:type="dxa"/>
            <w:vAlign w:val="center"/>
          </w:tcPr>
          <w:p w14:paraId="12C51461" w14:textId="77777777" w:rsidR="006356A1" w:rsidRPr="00B5429D" w:rsidRDefault="006356A1" w:rsidP="00A04488">
            <w:pPr>
              <w:spacing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5812" w:type="dxa"/>
            <w:vAlign w:val="center"/>
          </w:tcPr>
          <w:p w14:paraId="2DAB7E18" w14:textId="77777777" w:rsidR="006356A1" w:rsidRPr="00F8273F" w:rsidRDefault="006356A1" w:rsidP="00A04488">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農薬の使用残がでないように必要な量だけを秤量・調製するとともに、使用後にタンクを洗浄する場合、ほ場内で適切に処分し、水路や河川に流入しないよう措置を講じている。</w:t>
            </w:r>
          </w:p>
        </w:tc>
        <w:tc>
          <w:tcPr>
            <w:tcW w:w="567" w:type="dxa"/>
            <w:vAlign w:val="center"/>
          </w:tcPr>
          <w:p w14:paraId="271122AE" w14:textId="77777777" w:rsidR="006356A1" w:rsidRPr="00F009D2" w:rsidRDefault="006356A1" w:rsidP="00A04488">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576C3D62" w14:textId="77777777" w:rsidR="006356A1" w:rsidRPr="00F009D2" w:rsidRDefault="006356A1" w:rsidP="00A04488">
            <w:pPr>
              <w:widowControl/>
              <w:spacing w:line="280" w:lineRule="exact"/>
              <w:rPr>
                <w:rFonts w:ascii="HG丸ｺﾞｼｯｸM-PRO" w:eastAsia="HG丸ｺﾞｼｯｸM-PRO" w:hAnsiTheme="majorEastAsia"/>
                <w:sz w:val="22"/>
              </w:rPr>
            </w:pPr>
          </w:p>
        </w:tc>
      </w:tr>
      <w:tr w:rsidR="000B6D4D" w:rsidRPr="00A15B04" w14:paraId="44CB9FC1" w14:textId="77777777" w:rsidTr="00625E30">
        <w:trPr>
          <w:trHeight w:val="624"/>
        </w:trPr>
        <w:tc>
          <w:tcPr>
            <w:tcW w:w="438" w:type="dxa"/>
            <w:vMerge w:val="restart"/>
            <w:shd w:val="clear" w:color="auto" w:fill="B6DDE8" w:themeFill="accent5" w:themeFillTint="66"/>
          </w:tcPr>
          <w:p w14:paraId="1C849330" w14:textId="358F4459" w:rsidR="000B6D4D" w:rsidRPr="009E2A01" w:rsidRDefault="00C75789" w:rsidP="00215F4A">
            <w:pPr>
              <w:widowControl/>
              <w:spacing w:beforeLines="130" w:before="468" w:line="310" w:lineRule="exact"/>
              <w:jc w:val="center"/>
              <w:rPr>
                <w:rFonts w:hAnsiTheme="majorEastAsia"/>
                <w:b/>
                <w:sz w:val="22"/>
              </w:rPr>
            </w:pPr>
            <w:r>
              <w:rPr>
                <w:rFonts w:hAnsiTheme="majorEastAsia" w:hint="eastAsia"/>
                <w:b/>
                <w:sz w:val="22"/>
              </w:rPr>
              <w:t>2</w:t>
            </w:r>
            <w:r w:rsidR="007A13C4">
              <w:rPr>
                <w:rFonts w:hAnsiTheme="majorEastAsia"/>
                <w:b/>
                <w:sz w:val="22"/>
              </w:rPr>
              <w:t>3</w:t>
            </w:r>
          </w:p>
        </w:tc>
        <w:tc>
          <w:tcPr>
            <w:tcW w:w="2080" w:type="dxa"/>
            <w:gridSpan w:val="2"/>
            <w:vMerge w:val="restart"/>
          </w:tcPr>
          <w:p w14:paraId="250F5CB3" w14:textId="77777777" w:rsidR="000B6D4D" w:rsidRPr="0008296C" w:rsidRDefault="000B6D4D" w:rsidP="000B6D4D">
            <w:pPr>
              <w:widowControl/>
              <w:spacing w:beforeLines="50" w:before="180" w:line="310" w:lineRule="exact"/>
              <w:rPr>
                <w:rFonts w:ascii="HG丸ｺﾞｼｯｸM-PRO" w:eastAsia="HG丸ｺﾞｼｯｸM-PRO" w:hAnsiTheme="majorEastAsia"/>
                <w:sz w:val="19"/>
                <w:szCs w:val="19"/>
              </w:rPr>
            </w:pPr>
            <w:r w:rsidRPr="000B6D4D">
              <w:rPr>
                <w:rFonts w:ascii="HG丸ｺﾞｼｯｸM-PRO" w:eastAsia="HG丸ｺﾞｼｯｸM-PRO" w:hAnsiTheme="majorEastAsia" w:hint="eastAsia"/>
                <w:sz w:val="19"/>
                <w:szCs w:val="19"/>
              </w:rPr>
              <w:t>化学農薬に過度に依存しない防除法を実践している</w:t>
            </w:r>
          </w:p>
        </w:tc>
        <w:tc>
          <w:tcPr>
            <w:tcW w:w="567" w:type="dxa"/>
            <w:vAlign w:val="center"/>
          </w:tcPr>
          <w:p w14:paraId="596404B6" w14:textId="77777777" w:rsidR="000B6D4D" w:rsidRPr="00B5429D" w:rsidRDefault="000B6D4D" w:rsidP="00A04488">
            <w:pPr>
              <w:widowControl/>
              <w:spacing w:line="280" w:lineRule="exact"/>
              <w:jc w:val="center"/>
              <w:rPr>
                <w:rFonts w:ascii="HG丸ｺﾞｼｯｸM-PRO" w:eastAsia="HG丸ｺﾞｼｯｸM-PRO" w:hAnsiTheme="majorEastAsia"/>
                <w:sz w:val="16"/>
                <w:szCs w:val="16"/>
              </w:rPr>
            </w:pPr>
            <w:r>
              <w:rPr>
                <w:rFonts w:ascii="HG丸ｺﾞｼｯｸM-PRO" w:eastAsia="HG丸ｺﾞｼｯｸM-PRO" w:hAnsiTheme="majorEastAsia"/>
                <w:sz w:val="16"/>
                <w:szCs w:val="16"/>
              </w:rPr>
              <w:t>必須</w:t>
            </w:r>
          </w:p>
        </w:tc>
        <w:tc>
          <w:tcPr>
            <w:tcW w:w="5812" w:type="dxa"/>
            <w:vAlign w:val="center"/>
          </w:tcPr>
          <w:p w14:paraId="6D15911B" w14:textId="77777777" w:rsidR="000B6D4D" w:rsidRPr="0008296C" w:rsidRDefault="000B6D4D" w:rsidP="00A04488">
            <w:pPr>
              <w:widowControl/>
              <w:spacing w:line="280" w:lineRule="exact"/>
              <w:rPr>
                <w:rFonts w:ascii="HG丸ｺﾞｼｯｸM-PRO" w:eastAsia="HG丸ｺﾞｼｯｸM-PRO" w:hAnsiTheme="majorEastAsia"/>
                <w:sz w:val="19"/>
                <w:szCs w:val="19"/>
              </w:rPr>
            </w:pPr>
            <w:r w:rsidRPr="000B6D4D">
              <w:rPr>
                <w:rFonts w:ascii="HG丸ｺﾞｼｯｸM-PRO" w:eastAsia="HG丸ｺﾞｼｯｸM-PRO" w:hAnsiTheme="majorEastAsia" w:hint="eastAsia"/>
                <w:sz w:val="19"/>
                <w:szCs w:val="19"/>
              </w:rPr>
              <w:t>県やJA等で作成する防除暦や発生予察情報等を活用し、適切な防除計画を立てている。</w:t>
            </w:r>
          </w:p>
        </w:tc>
        <w:tc>
          <w:tcPr>
            <w:tcW w:w="567" w:type="dxa"/>
            <w:vAlign w:val="center"/>
          </w:tcPr>
          <w:p w14:paraId="6F6CB496" w14:textId="77777777" w:rsidR="000B6D4D" w:rsidRPr="00F009D2" w:rsidRDefault="002D6631" w:rsidP="00A04488">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3858E165" w14:textId="77777777" w:rsidR="000B6D4D" w:rsidRPr="00F009D2" w:rsidRDefault="000B6D4D" w:rsidP="00A04488">
            <w:pPr>
              <w:widowControl/>
              <w:spacing w:line="280" w:lineRule="exact"/>
              <w:rPr>
                <w:rFonts w:ascii="HG丸ｺﾞｼｯｸM-PRO" w:eastAsia="HG丸ｺﾞｼｯｸM-PRO" w:hAnsiTheme="majorEastAsia"/>
                <w:sz w:val="22"/>
              </w:rPr>
            </w:pPr>
          </w:p>
        </w:tc>
      </w:tr>
      <w:tr w:rsidR="000B6D4D" w:rsidRPr="00A15B04" w14:paraId="0BD70005" w14:textId="77777777" w:rsidTr="00C75789">
        <w:trPr>
          <w:trHeight w:val="643"/>
        </w:trPr>
        <w:tc>
          <w:tcPr>
            <w:tcW w:w="438" w:type="dxa"/>
            <w:vMerge/>
            <w:shd w:val="clear" w:color="auto" w:fill="B6DDE8" w:themeFill="accent5" w:themeFillTint="66"/>
          </w:tcPr>
          <w:p w14:paraId="52BC9491" w14:textId="77777777" w:rsidR="000B6D4D" w:rsidRPr="009E2A01" w:rsidRDefault="000B6D4D" w:rsidP="00D642A4">
            <w:pPr>
              <w:widowControl/>
              <w:spacing w:line="310" w:lineRule="exact"/>
              <w:jc w:val="center"/>
              <w:rPr>
                <w:rFonts w:hAnsiTheme="majorEastAsia"/>
                <w:b/>
                <w:sz w:val="22"/>
              </w:rPr>
            </w:pPr>
          </w:p>
        </w:tc>
        <w:tc>
          <w:tcPr>
            <w:tcW w:w="2080" w:type="dxa"/>
            <w:gridSpan w:val="2"/>
            <w:vMerge/>
          </w:tcPr>
          <w:p w14:paraId="279C5645" w14:textId="77777777" w:rsidR="000B6D4D" w:rsidRPr="0008296C" w:rsidRDefault="000B6D4D" w:rsidP="00D642A4">
            <w:pPr>
              <w:widowControl/>
              <w:spacing w:line="310" w:lineRule="exact"/>
              <w:rPr>
                <w:rFonts w:ascii="HG丸ｺﾞｼｯｸM-PRO" w:eastAsia="HG丸ｺﾞｼｯｸM-PRO" w:hAnsiTheme="majorEastAsia"/>
                <w:sz w:val="19"/>
                <w:szCs w:val="19"/>
              </w:rPr>
            </w:pPr>
          </w:p>
        </w:tc>
        <w:tc>
          <w:tcPr>
            <w:tcW w:w="567" w:type="dxa"/>
            <w:tcBorders>
              <w:bottom w:val="single" w:sz="4" w:space="0" w:color="auto"/>
            </w:tcBorders>
            <w:vAlign w:val="center"/>
          </w:tcPr>
          <w:p w14:paraId="33A65581" w14:textId="77777777" w:rsidR="000B6D4D" w:rsidRPr="007A13C4" w:rsidRDefault="000B6D4D" w:rsidP="00A04488">
            <w:pPr>
              <w:widowControl/>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必須</w:t>
            </w:r>
          </w:p>
        </w:tc>
        <w:tc>
          <w:tcPr>
            <w:tcW w:w="5812" w:type="dxa"/>
            <w:tcBorders>
              <w:bottom w:val="single" w:sz="4" w:space="0" w:color="auto"/>
            </w:tcBorders>
            <w:vAlign w:val="center"/>
          </w:tcPr>
          <w:p w14:paraId="0F2B17CC" w14:textId="77777777" w:rsidR="000B6D4D" w:rsidRPr="007A13C4" w:rsidRDefault="000B6D4D" w:rsidP="00A04488">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sz w:val="19"/>
                <w:szCs w:val="19"/>
              </w:rPr>
              <w:t>発生予察情報やほ場の観察により、防除要否や防除時期を判断している。</w:t>
            </w:r>
          </w:p>
        </w:tc>
        <w:tc>
          <w:tcPr>
            <w:tcW w:w="567" w:type="dxa"/>
            <w:tcBorders>
              <w:bottom w:val="single" w:sz="4" w:space="0" w:color="auto"/>
            </w:tcBorders>
            <w:vAlign w:val="center"/>
          </w:tcPr>
          <w:p w14:paraId="033CB019" w14:textId="77777777" w:rsidR="000B6D4D" w:rsidRPr="007A13C4" w:rsidRDefault="002D6631"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Borders>
              <w:bottom w:val="single" w:sz="4" w:space="0" w:color="auto"/>
            </w:tcBorders>
          </w:tcPr>
          <w:p w14:paraId="4A3C7165"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A15B04" w14:paraId="17A093C0" w14:textId="77777777" w:rsidTr="00625E30">
        <w:trPr>
          <w:trHeight w:val="945"/>
        </w:trPr>
        <w:tc>
          <w:tcPr>
            <w:tcW w:w="438" w:type="dxa"/>
            <w:vMerge/>
            <w:shd w:val="clear" w:color="auto" w:fill="B6DDE8" w:themeFill="accent5" w:themeFillTint="66"/>
          </w:tcPr>
          <w:p w14:paraId="52287F81" w14:textId="77777777" w:rsidR="000B6D4D" w:rsidRPr="009E2A01" w:rsidRDefault="000B6D4D" w:rsidP="00D642A4">
            <w:pPr>
              <w:widowControl/>
              <w:spacing w:line="310" w:lineRule="exact"/>
              <w:jc w:val="center"/>
              <w:rPr>
                <w:rFonts w:hAnsiTheme="majorEastAsia"/>
                <w:b/>
                <w:sz w:val="22"/>
              </w:rPr>
            </w:pPr>
          </w:p>
        </w:tc>
        <w:tc>
          <w:tcPr>
            <w:tcW w:w="2080" w:type="dxa"/>
            <w:gridSpan w:val="2"/>
            <w:vMerge/>
          </w:tcPr>
          <w:p w14:paraId="76B060D6" w14:textId="77777777" w:rsidR="000B6D4D" w:rsidRPr="0008296C" w:rsidRDefault="000B6D4D" w:rsidP="00D642A4">
            <w:pPr>
              <w:widowControl/>
              <w:spacing w:line="310" w:lineRule="exact"/>
              <w:rPr>
                <w:rFonts w:ascii="HG丸ｺﾞｼｯｸM-PRO" w:eastAsia="HG丸ｺﾞｼｯｸM-PRO" w:hAnsiTheme="majorEastAsia"/>
                <w:sz w:val="19"/>
                <w:szCs w:val="19"/>
              </w:rPr>
            </w:pPr>
          </w:p>
        </w:tc>
        <w:tc>
          <w:tcPr>
            <w:tcW w:w="567" w:type="dxa"/>
            <w:tcBorders>
              <w:top w:val="single" w:sz="4" w:space="0" w:color="auto"/>
            </w:tcBorders>
            <w:vAlign w:val="center"/>
          </w:tcPr>
          <w:p w14:paraId="677FDDF0" w14:textId="77777777" w:rsidR="000B6D4D" w:rsidRPr="007A13C4" w:rsidRDefault="000B6D4D" w:rsidP="00A04488">
            <w:pPr>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重要</w:t>
            </w:r>
          </w:p>
        </w:tc>
        <w:tc>
          <w:tcPr>
            <w:tcW w:w="5812" w:type="dxa"/>
            <w:tcBorders>
              <w:top w:val="single" w:sz="4" w:space="0" w:color="auto"/>
            </w:tcBorders>
            <w:vAlign w:val="center"/>
          </w:tcPr>
          <w:p w14:paraId="2F72251E" w14:textId="77777777" w:rsidR="000B6D4D" w:rsidRPr="007A13C4" w:rsidRDefault="000B6D4D" w:rsidP="000B6D4D">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病害虫や雑草が発生しにくい栽培環境づくりに努めている。また、化学合成農薬の代替として、物理的防除、生物的防除等の技術を組み合わせたIPMの導入に努めている。</w:t>
            </w:r>
          </w:p>
        </w:tc>
        <w:tc>
          <w:tcPr>
            <w:tcW w:w="567" w:type="dxa"/>
            <w:tcBorders>
              <w:top w:val="single" w:sz="4" w:space="0" w:color="auto"/>
            </w:tcBorders>
            <w:vAlign w:val="center"/>
          </w:tcPr>
          <w:p w14:paraId="4906BD13" w14:textId="77777777" w:rsidR="000B6D4D" w:rsidRPr="007A13C4" w:rsidRDefault="002D6631"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Borders>
              <w:top w:val="single" w:sz="4" w:space="0" w:color="auto"/>
            </w:tcBorders>
          </w:tcPr>
          <w:p w14:paraId="22905F31"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C75C40" w:rsidRPr="00014D03" w14:paraId="32831836" w14:textId="77777777" w:rsidTr="00625E30">
        <w:tc>
          <w:tcPr>
            <w:tcW w:w="438" w:type="dxa"/>
            <w:vMerge w:val="restart"/>
            <w:shd w:val="clear" w:color="auto" w:fill="B6DDE8" w:themeFill="accent5" w:themeFillTint="66"/>
          </w:tcPr>
          <w:p w14:paraId="0650E207" w14:textId="09B4A3CC" w:rsidR="00C75C40" w:rsidRPr="009E2A01" w:rsidRDefault="007A13C4" w:rsidP="00215F4A">
            <w:pPr>
              <w:widowControl/>
              <w:spacing w:beforeLines="120" w:before="432" w:line="310" w:lineRule="exact"/>
              <w:jc w:val="center"/>
              <w:rPr>
                <w:rFonts w:hAnsiTheme="majorEastAsia"/>
                <w:b/>
                <w:sz w:val="22"/>
              </w:rPr>
            </w:pPr>
            <w:r>
              <w:rPr>
                <w:rFonts w:hAnsiTheme="majorEastAsia"/>
                <w:b/>
                <w:sz w:val="22"/>
              </w:rPr>
              <w:t>24</w:t>
            </w:r>
          </w:p>
        </w:tc>
        <w:tc>
          <w:tcPr>
            <w:tcW w:w="2080" w:type="dxa"/>
            <w:gridSpan w:val="2"/>
            <w:vMerge w:val="restart"/>
          </w:tcPr>
          <w:p w14:paraId="67FBDFA3" w14:textId="77777777" w:rsidR="00C75C40" w:rsidRPr="00593522" w:rsidRDefault="00C75C40" w:rsidP="00215F4A">
            <w:pPr>
              <w:widowControl/>
              <w:spacing w:beforeLines="70" w:before="252" w:line="310" w:lineRule="exact"/>
              <w:rPr>
                <w:rFonts w:ascii="HG丸ｺﾞｼｯｸM-PRO" w:eastAsia="HG丸ｺﾞｼｯｸM-PRO" w:hAnsiTheme="majorEastAsia"/>
                <w:position w:val="4"/>
                <w:sz w:val="19"/>
                <w:szCs w:val="19"/>
              </w:rPr>
            </w:pPr>
            <w:r w:rsidRPr="00593522">
              <w:rPr>
                <w:rFonts w:ascii="HG丸ｺﾞｼｯｸM-PRO" w:eastAsia="HG丸ｺﾞｼｯｸM-PRO" w:hAnsiTheme="majorEastAsia" w:hint="eastAsia"/>
                <w:position w:val="4"/>
                <w:sz w:val="19"/>
                <w:szCs w:val="19"/>
              </w:rPr>
              <w:t>農薬のドリフト防止対策を行っている</w:t>
            </w:r>
          </w:p>
        </w:tc>
        <w:tc>
          <w:tcPr>
            <w:tcW w:w="567" w:type="dxa"/>
          </w:tcPr>
          <w:p w14:paraId="44BF59CA" w14:textId="77777777" w:rsidR="00C75C40" w:rsidRPr="007A13C4" w:rsidRDefault="00C75C40" w:rsidP="00A04488">
            <w:pPr>
              <w:widowControl/>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2" w:type="dxa"/>
          </w:tcPr>
          <w:p w14:paraId="7BE47199" w14:textId="77777777" w:rsidR="00C75C40" w:rsidRPr="007A13C4" w:rsidRDefault="00C75789" w:rsidP="00A04488">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近隣の住宅地、通学路、学校等に</w:t>
            </w:r>
            <w:r w:rsidR="00C75C40" w:rsidRPr="007A13C4">
              <w:rPr>
                <w:rFonts w:ascii="HG丸ｺﾞｼｯｸM-PRO" w:eastAsia="HG丸ｺﾞｼｯｸM-PRO" w:hAnsiTheme="majorEastAsia" w:hint="eastAsia"/>
                <w:spacing w:val="-2"/>
                <w:sz w:val="19"/>
                <w:szCs w:val="19"/>
              </w:rPr>
              <w:t>農薬散布の悪影響がないよう配慮した防除を行っている。</w:t>
            </w:r>
          </w:p>
          <w:p w14:paraId="05E6E4E9" w14:textId="77777777" w:rsidR="00CF19A7" w:rsidRPr="007A13C4" w:rsidRDefault="00CF19A7" w:rsidP="00A04488">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z w:val="19"/>
                <w:szCs w:val="19"/>
              </w:rPr>
              <w:t>【法令上の義務】</w:t>
            </w:r>
          </w:p>
        </w:tc>
        <w:tc>
          <w:tcPr>
            <w:tcW w:w="567" w:type="dxa"/>
          </w:tcPr>
          <w:p w14:paraId="05E86889" w14:textId="77777777" w:rsidR="00C75C40" w:rsidRPr="007A13C4" w:rsidRDefault="00C75C40"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3FFEF17D" w14:textId="77777777" w:rsidR="00C75C40" w:rsidRPr="007A13C4" w:rsidRDefault="00C75C40" w:rsidP="00A04488">
            <w:pPr>
              <w:widowControl/>
              <w:spacing w:line="280" w:lineRule="exact"/>
              <w:rPr>
                <w:rFonts w:ascii="HG丸ｺﾞｼｯｸM-PRO" w:eastAsia="HG丸ｺﾞｼｯｸM-PRO" w:hAnsiTheme="majorEastAsia"/>
                <w:sz w:val="22"/>
              </w:rPr>
            </w:pPr>
          </w:p>
        </w:tc>
      </w:tr>
      <w:tr w:rsidR="00C75C40" w:rsidRPr="00014D03" w14:paraId="0C0F38F7" w14:textId="77777777" w:rsidTr="00625E30">
        <w:trPr>
          <w:trHeight w:val="687"/>
        </w:trPr>
        <w:tc>
          <w:tcPr>
            <w:tcW w:w="438" w:type="dxa"/>
            <w:vMerge/>
            <w:shd w:val="clear" w:color="auto" w:fill="B6DDE8" w:themeFill="accent5" w:themeFillTint="66"/>
          </w:tcPr>
          <w:p w14:paraId="6A449440" w14:textId="77777777" w:rsidR="00C75C40" w:rsidRDefault="00C75C40" w:rsidP="00215F4A">
            <w:pPr>
              <w:widowControl/>
              <w:spacing w:beforeLines="50" w:before="180" w:line="310" w:lineRule="exact"/>
              <w:jc w:val="center"/>
              <w:rPr>
                <w:rFonts w:hAnsiTheme="majorEastAsia"/>
                <w:b/>
                <w:sz w:val="22"/>
              </w:rPr>
            </w:pPr>
          </w:p>
        </w:tc>
        <w:tc>
          <w:tcPr>
            <w:tcW w:w="2080" w:type="dxa"/>
            <w:gridSpan w:val="2"/>
            <w:vMerge/>
          </w:tcPr>
          <w:p w14:paraId="63F843C6" w14:textId="77777777" w:rsidR="00C75C40" w:rsidRPr="00593522" w:rsidRDefault="00C75C40" w:rsidP="00BB1C10">
            <w:pPr>
              <w:widowControl/>
              <w:spacing w:line="310" w:lineRule="exact"/>
              <w:rPr>
                <w:rFonts w:ascii="HG丸ｺﾞｼｯｸM-PRO" w:eastAsia="HG丸ｺﾞｼｯｸM-PRO" w:hAnsiTheme="majorEastAsia"/>
                <w:position w:val="4"/>
                <w:sz w:val="19"/>
                <w:szCs w:val="19"/>
              </w:rPr>
            </w:pPr>
          </w:p>
        </w:tc>
        <w:tc>
          <w:tcPr>
            <w:tcW w:w="567" w:type="dxa"/>
          </w:tcPr>
          <w:p w14:paraId="464CEBAE" w14:textId="77777777" w:rsidR="00C75C40" w:rsidRPr="007A13C4" w:rsidRDefault="0052115E" w:rsidP="00A04488">
            <w:pPr>
              <w:widowControl/>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2" w:type="dxa"/>
          </w:tcPr>
          <w:p w14:paraId="0FFA4981" w14:textId="77777777" w:rsidR="00C75C40" w:rsidRPr="007A13C4" w:rsidRDefault="00316CC8" w:rsidP="00A04488">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ドリフト防止の基本対策（</w:t>
            </w:r>
            <w:r w:rsidR="00F02232" w:rsidRPr="007A13C4">
              <w:rPr>
                <w:rFonts w:ascii="HG丸ｺﾞｼｯｸM-PRO" w:eastAsia="HG丸ｺﾞｼｯｸM-PRO" w:hAnsiTheme="majorEastAsia" w:hint="eastAsia"/>
                <w:spacing w:val="-2"/>
                <w:sz w:val="19"/>
                <w:szCs w:val="19"/>
              </w:rPr>
              <w:t>山形</w:t>
            </w:r>
            <w:r w:rsidRPr="007A13C4">
              <w:rPr>
                <w:rFonts w:ascii="HG丸ｺﾞｼｯｸM-PRO" w:eastAsia="HG丸ｺﾞｼｯｸM-PRO" w:hAnsiTheme="majorEastAsia" w:hint="eastAsia"/>
                <w:spacing w:val="-2"/>
                <w:sz w:val="19"/>
                <w:szCs w:val="19"/>
              </w:rPr>
              <w:t>県病害虫防除</w:t>
            </w:r>
            <w:r w:rsidR="00F02232" w:rsidRPr="007A13C4">
              <w:rPr>
                <w:rFonts w:ascii="HG丸ｺﾞｼｯｸM-PRO" w:eastAsia="HG丸ｺﾞｼｯｸM-PRO" w:hAnsiTheme="majorEastAsia" w:hint="eastAsia"/>
                <w:spacing w:val="-2"/>
                <w:sz w:val="19"/>
                <w:szCs w:val="19"/>
              </w:rPr>
              <w:t>基準やJA</w:t>
            </w:r>
            <w:r w:rsidRPr="007A13C4">
              <w:rPr>
                <w:rFonts w:ascii="HG丸ｺﾞｼｯｸM-PRO" w:eastAsia="HG丸ｺﾞｼｯｸM-PRO" w:hAnsiTheme="majorEastAsia" w:hint="eastAsia"/>
                <w:spacing w:val="-2"/>
                <w:sz w:val="19"/>
                <w:szCs w:val="19"/>
              </w:rPr>
              <w:t>等</w:t>
            </w:r>
            <w:r w:rsidR="00C75C40" w:rsidRPr="007A13C4">
              <w:rPr>
                <w:rFonts w:ascii="HG丸ｺﾞｼｯｸM-PRO" w:eastAsia="HG丸ｺﾞｼｯｸM-PRO" w:hAnsiTheme="majorEastAsia" w:hint="eastAsia"/>
                <w:spacing w:val="-2"/>
                <w:sz w:val="19"/>
                <w:szCs w:val="19"/>
              </w:rPr>
              <w:t>の指導資料による）を講じている。</w:t>
            </w:r>
            <w:r w:rsidR="000A01DE" w:rsidRPr="007A13C4">
              <w:rPr>
                <w:rFonts w:ascii="HG丸ｺﾞｼｯｸM-PRO" w:eastAsia="HG丸ｺﾞｼｯｸM-PRO" w:hAnsiTheme="majorEastAsia" w:hint="eastAsia"/>
                <w:spacing w:val="-2"/>
                <w:sz w:val="19"/>
                <w:szCs w:val="19"/>
              </w:rPr>
              <w:t>また、土壌くん蒸剤等を使用する</w:t>
            </w:r>
            <w:r w:rsidR="00264BB9" w:rsidRPr="007A13C4">
              <w:rPr>
                <w:rFonts w:ascii="HG丸ｺﾞｼｯｸM-PRO" w:eastAsia="HG丸ｺﾞｼｯｸM-PRO" w:hAnsiTheme="majorEastAsia" w:hint="eastAsia"/>
                <w:spacing w:val="-2"/>
                <w:sz w:val="19"/>
                <w:szCs w:val="19"/>
              </w:rPr>
              <w:t>場合は揮散を防止する対策を行っている。</w:t>
            </w:r>
          </w:p>
        </w:tc>
        <w:tc>
          <w:tcPr>
            <w:tcW w:w="567" w:type="dxa"/>
            <w:vAlign w:val="center"/>
          </w:tcPr>
          <w:p w14:paraId="0FE2A4CB" w14:textId="77777777" w:rsidR="00C75C40" w:rsidRPr="007A13C4" w:rsidRDefault="00085D41"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04D8CBCD" w14:textId="77777777" w:rsidR="00C75C40" w:rsidRPr="007A13C4" w:rsidRDefault="00C75C40" w:rsidP="00A04488">
            <w:pPr>
              <w:widowControl/>
              <w:spacing w:line="280" w:lineRule="exact"/>
              <w:rPr>
                <w:rFonts w:ascii="HG丸ｺﾞｼｯｸM-PRO" w:eastAsia="HG丸ｺﾞｼｯｸM-PRO" w:hAnsiTheme="majorEastAsia"/>
                <w:sz w:val="22"/>
              </w:rPr>
            </w:pPr>
          </w:p>
        </w:tc>
      </w:tr>
      <w:tr w:rsidR="000B6D4D" w:rsidRPr="00014D03" w14:paraId="3E6300F6" w14:textId="77777777" w:rsidTr="00625E30">
        <w:trPr>
          <w:trHeight w:val="359"/>
        </w:trPr>
        <w:tc>
          <w:tcPr>
            <w:tcW w:w="438" w:type="dxa"/>
            <w:vMerge w:val="restart"/>
            <w:shd w:val="clear" w:color="auto" w:fill="B6DDE8" w:themeFill="accent5" w:themeFillTint="66"/>
          </w:tcPr>
          <w:p w14:paraId="3F0905C4" w14:textId="40260D8E" w:rsidR="000B6D4D" w:rsidRDefault="007A13C4" w:rsidP="00215F4A">
            <w:pPr>
              <w:spacing w:beforeLines="50" w:before="180" w:line="310" w:lineRule="exact"/>
              <w:jc w:val="center"/>
              <w:rPr>
                <w:rFonts w:hAnsiTheme="majorEastAsia"/>
                <w:b/>
                <w:sz w:val="22"/>
              </w:rPr>
            </w:pPr>
            <w:r>
              <w:rPr>
                <w:rFonts w:hAnsiTheme="majorEastAsia"/>
                <w:b/>
                <w:sz w:val="22"/>
              </w:rPr>
              <w:t>25</w:t>
            </w:r>
          </w:p>
        </w:tc>
        <w:tc>
          <w:tcPr>
            <w:tcW w:w="2080" w:type="dxa"/>
            <w:gridSpan w:val="2"/>
            <w:vMerge w:val="restart"/>
          </w:tcPr>
          <w:p w14:paraId="582F0638" w14:textId="77777777" w:rsidR="000B6D4D" w:rsidRPr="00593522" w:rsidRDefault="000B6D4D" w:rsidP="00215F4A">
            <w:pPr>
              <w:spacing w:beforeLines="50" w:before="180" w:line="310" w:lineRule="exact"/>
              <w:rPr>
                <w:rFonts w:ascii="HG丸ｺﾞｼｯｸM-PRO" w:eastAsia="HG丸ｺﾞｼｯｸM-PRO" w:hAnsiTheme="majorEastAsia"/>
                <w:position w:val="4"/>
                <w:sz w:val="19"/>
                <w:szCs w:val="19"/>
              </w:rPr>
            </w:pPr>
            <w:r w:rsidRPr="0008296C">
              <w:rPr>
                <w:rFonts w:ascii="HG丸ｺﾞｼｯｸM-PRO" w:eastAsia="HG丸ｺﾞｼｯｸM-PRO" w:hAnsiTheme="majorEastAsia" w:hint="eastAsia"/>
                <w:sz w:val="19"/>
                <w:szCs w:val="19"/>
              </w:rPr>
              <w:t>周辺環境に配慮した農業生産活動を実践している</w:t>
            </w:r>
          </w:p>
        </w:tc>
        <w:tc>
          <w:tcPr>
            <w:tcW w:w="567" w:type="dxa"/>
          </w:tcPr>
          <w:p w14:paraId="1F0E8044" w14:textId="77777777" w:rsidR="000B6D4D" w:rsidRPr="007A13C4" w:rsidRDefault="000B6D4D" w:rsidP="00A04488">
            <w:pPr>
              <w:widowControl/>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2" w:type="dxa"/>
          </w:tcPr>
          <w:p w14:paraId="0A5B7617" w14:textId="77777777" w:rsidR="000B6D4D" w:rsidRPr="007A13C4" w:rsidRDefault="000B6D4D" w:rsidP="00A04488">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ほ場から出るごみ等が少なくなるようにしている。また、ほ場や施設は清潔に保っている。</w:t>
            </w:r>
          </w:p>
        </w:tc>
        <w:tc>
          <w:tcPr>
            <w:tcW w:w="567" w:type="dxa"/>
          </w:tcPr>
          <w:p w14:paraId="71CE0B79" w14:textId="77777777" w:rsidR="000B6D4D" w:rsidRPr="007A13C4" w:rsidRDefault="000B6D4D" w:rsidP="00F224A5">
            <w:pPr>
              <w:widowControl/>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089B06DD"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014D03" w14:paraId="5C644BBE" w14:textId="77777777" w:rsidTr="00625E30">
        <w:trPr>
          <w:trHeight w:val="397"/>
        </w:trPr>
        <w:tc>
          <w:tcPr>
            <w:tcW w:w="438" w:type="dxa"/>
            <w:vMerge/>
            <w:shd w:val="clear" w:color="auto" w:fill="B6DDE8" w:themeFill="accent5" w:themeFillTint="66"/>
          </w:tcPr>
          <w:p w14:paraId="7728AB70" w14:textId="77777777" w:rsidR="000B6D4D" w:rsidRDefault="000B6D4D" w:rsidP="00215F4A">
            <w:pPr>
              <w:spacing w:beforeLines="50" w:before="180" w:line="310" w:lineRule="exact"/>
              <w:jc w:val="center"/>
              <w:rPr>
                <w:rFonts w:hAnsiTheme="majorEastAsia"/>
                <w:b/>
                <w:sz w:val="22"/>
              </w:rPr>
            </w:pPr>
          </w:p>
        </w:tc>
        <w:tc>
          <w:tcPr>
            <w:tcW w:w="2080" w:type="dxa"/>
            <w:gridSpan w:val="2"/>
            <w:vMerge/>
          </w:tcPr>
          <w:p w14:paraId="6E45F23A" w14:textId="77777777" w:rsidR="000B6D4D" w:rsidRPr="00593522" w:rsidRDefault="000B6D4D" w:rsidP="00CE2D72">
            <w:pPr>
              <w:spacing w:line="310" w:lineRule="exact"/>
              <w:rPr>
                <w:rFonts w:ascii="HG丸ｺﾞｼｯｸM-PRO" w:eastAsia="HG丸ｺﾞｼｯｸM-PRO" w:hAnsiTheme="majorEastAsia"/>
                <w:position w:val="4"/>
                <w:sz w:val="19"/>
                <w:szCs w:val="19"/>
              </w:rPr>
            </w:pPr>
          </w:p>
        </w:tc>
        <w:tc>
          <w:tcPr>
            <w:tcW w:w="567" w:type="dxa"/>
            <w:vAlign w:val="center"/>
          </w:tcPr>
          <w:p w14:paraId="0C6A95BB" w14:textId="77777777" w:rsidR="000B6D4D" w:rsidRPr="007A13C4" w:rsidRDefault="000B6D4D" w:rsidP="00A04488">
            <w:pPr>
              <w:widowControl/>
              <w:spacing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2" w:type="dxa"/>
            <w:vAlign w:val="center"/>
          </w:tcPr>
          <w:p w14:paraId="6FFEE7BE" w14:textId="77777777" w:rsidR="000B6D4D" w:rsidRPr="007A13C4" w:rsidRDefault="000B6D4D" w:rsidP="00A04488">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Pr>
          <w:p w14:paraId="210D68CC" w14:textId="77777777" w:rsidR="000B6D4D" w:rsidRPr="007A13C4" w:rsidRDefault="000B6D4D"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1A7A2EDB"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014D03" w14:paraId="70F0A9FF" w14:textId="77777777" w:rsidTr="00625E30">
        <w:trPr>
          <w:trHeight w:val="559"/>
        </w:trPr>
        <w:tc>
          <w:tcPr>
            <w:tcW w:w="438" w:type="dxa"/>
            <w:vMerge/>
            <w:shd w:val="clear" w:color="auto" w:fill="B6DDE8" w:themeFill="accent5" w:themeFillTint="66"/>
          </w:tcPr>
          <w:p w14:paraId="0EBA9D1B" w14:textId="77777777" w:rsidR="000B6D4D" w:rsidRDefault="000B6D4D" w:rsidP="00215F4A">
            <w:pPr>
              <w:spacing w:beforeLines="50" w:before="180" w:line="310" w:lineRule="exact"/>
              <w:jc w:val="center"/>
              <w:rPr>
                <w:rFonts w:hAnsiTheme="majorEastAsia"/>
                <w:b/>
                <w:sz w:val="22"/>
              </w:rPr>
            </w:pPr>
          </w:p>
        </w:tc>
        <w:tc>
          <w:tcPr>
            <w:tcW w:w="2080" w:type="dxa"/>
            <w:gridSpan w:val="2"/>
            <w:vMerge/>
          </w:tcPr>
          <w:p w14:paraId="2829C98F" w14:textId="77777777" w:rsidR="000B6D4D" w:rsidRPr="00593522" w:rsidRDefault="000B6D4D" w:rsidP="00CE2D72">
            <w:pPr>
              <w:spacing w:line="310" w:lineRule="exact"/>
              <w:rPr>
                <w:rFonts w:ascii="HG丸ｺﾞｼｯｸM-PRO" w:eastAsia="HG丸ｺﾞｼｯｸM-PRO" w:hAnsiTheme="majorEastAsia"/>
                <w:position w:val="4"/>
                <w:sz w:val="19"/>
                <w:szCs w:val="19"/>
              </w:rPr>
            </w:pPr>
          </w:p>
        </w:tc>
        <w:tc>
          <w:tcPr>
            <w:tcW w:w="567" w:type="dxa"/>
          </w:tcPr>
          <w:p w14:paraId="662647FE" w14:textId="77777777" w:rsidR="000B6D4D" w:rsidRPr="007A13C4" w:rsidRDefault="000B6D4D" w:rsidP="00C75789">
            <w:pPr>
              <w:widowControl/>
              <w:spacing w:beforeLines="50" w:before="18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2" w:type="dxa"/>
            <w:vAlign w:val="center"/>
          </w:tcPr>
          <w:p w14:paraId="65A4BB54" w14:textId="77777777" w:rsidR="000B6D4D" w:rsidRPr="007A13C4" w:rsidRDefault="000B6D4D" w:rsidP="00A04488">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ほ場から生じる廃油、廃プラスチックの保管場所は決めている。また、廃プラスチックは、ＪＡ等を通じて適正に廃棄している。</w:t>
            </w:r>
          </w:p>
          <w:p w14:paraId="7BB38078" w14:textId="77777777" w:rsidR="000B6D4D" w:rsidRPr="007A13C4" w:rsidRDefault="000B6D4D" w:rsidP="00A04488">
            <w:pPr>
              <w:widowControl/>
              <w:spacing w:line="280" w:lineRule="exact"/>
              <w:rPr>
                <w:rFonts w:ascii="HG丸ｺﾞｼｯｸM-PRO" w:eastAsia="HG丸ｺﾞｼｯｸM-PRO" w:hAnsiTheme="majorEastAsia"/>
                <w:spacing w:val="-10"/>
                <w:sz w:val="19"/>
                <w:szCs w:val="19"/>
              </w:rPr>
            </w:pPr>
            <w:r w:rsidRPr="007A13C4">
              <w:rPr>
                <w:rFonts w:ascii="HG丸ｺﾞｼｯｸM-PRO" w:eastAsia="HG丸ｺﾞｼｯｸM-PRO" w:hAnsiTheme="majorEastAsia" w:hint="eastAsia"/>
                <w:sz w:val="19"/>
                <w:szCs w:val="19"/>
              </w:rPr>
              <w:t>【法令上の義務】</w:t>
            </w:r>
          </w:p>
        </w:tc>
        <w:tc>
          <w:tcPr>
            <w:tcW w:w="567" w:type="dxa"/>
          </w:tcPr>
          <w:p w14:paraId="30547E92" w14:textId="77777777" w:rsidR="000B6D4D" w:rsidRPr="007A13C4" w:rsidRDefault="000B6D4D" w:rsidP="00F224A5">
            <w:pPr>
              <w:widowControl/>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34886DFF"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014D03" w14:paraId="7ECEB7C7" w14:textId="77777777" w:rsidTr="00625E30">
        <w:trPr>
          <w:trHeight w:val="750"/>
        </w:trPr>
        <w:tc>
          <w:tcPr>
            <w:tcW w:w="438" w:type="dxa"/>
            <w:vMerge/>
            <w:shd w:val="clear" w:color="auto" w:fill="B6DDE8" w:themeFill="accent5" w:themeFillTint="66"/>
          </w:tcPr>
          <w:p w14:paraId="5BB69E16" w14:textId="77777777" w:rsidR="000B6D4D" w:rsidRDefault="000B6D4D" w:rsidP="00215F4A">
            <w:pPr>
              <w:spacing w:beforeLines="50" w:before="180" w:line="310" w:lineRule="exact"/>
              <w:jc w:val="center"/>
              <w:rPr>
                <w:rFonts w:hAnsiTheme="majorEastAsia"/>
                <w:b/>
                <w:sz w:val="22"/>
              </w:rPr>
            </w:pPr>
          </w:p>
        </w:tc>
        <w:tc>
          <w:tcPr>
            <w:tcW w:w="2080" w:type="dxa"/>
            <w:gridSpan w:val="2"/>
            <w:vMerge/>
          </w:tcPr>
          <w:p w14:paraId="07DB94FA" w14:textId="77777777" w:rsidR="000B6D4D" w:rsidRPr="00593522" w:rsidRDefault="000B6D4D" w:rsidP="00CE2D72">
            <w:pPr>
              <w:spacing w:line="310" w:lineRule="exact"/>
              <w:rPr>
                <w:rFonts w:ascii="HG丸ｺﾞｼｯｸM-PRO" w:eastAsia="HG丸ｺﾞｼｯｸM-PRO" w:hAnsiTheme="majorEastAsia"/>
                <w:position w:val="4"/>
                <w:sz w:val="19"/>
                <w:szCs w:val="19"/>
              </w:rPr>
            </w:pPr>
          </w:p>
        </w:tc>
        <w:tc>
          <w:tcPr>
            <w:tcW w:w="567" w:type="dxa"/>
            <w:tcBorders>
              <w:bottom w:val="single" w:sz="4" w:space="0" w:color="auto"/>
            </w:tcBorders>
          </w:tcPr>
          <w:p w14:paraId="0DEEEC47" w14:textId="77777777" w:rsidR="000B6D4D" w:rsidRPr="007A13C4" w:rsidRDefault="000B6D4D" w:rsidP="00C75789">
            <w:pPr>
              <w:widowControl/>
              <w:spacing w:beforeLines="50" w:before="18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2" w:type="dxa"/>
            <w:tcBorders>
              <w:bottom w:val="single" w:sz="4" w:space="0" w:color="auto"/>
            </w:tcBorders>
            <w:vAlign w:val="center"/>
          </w:tcPr>
          <w:p w14:paraId="21EB0EC6" w14:textId="77777777" w:rsidR="000B6D4D" w:rsidRPr="007A13C4" w:rsidRDefault="000B6D4D" w:rsidP="000B6D4D">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不適切な屋外燃焼行為により、周辺へ悪影響を及ぼさないようにしている。【法令上の義務】</w:t>
            </w:r>
          </w:p>
        </w:tc>
        <w:tc>
          <w:tcPr>
            <w:tcW w:w="567" w:type="dxa"/>
            <w:tcBorders>
              <w:bottom w:val="single" w:sz="4" w:space="0" w:color="auto"/>
            </w:tcBorders>
          </w:tcPr>
          <w:p w14:paraId="51A2977F" w14:textId="77777777" w:rsidR="000B6D4D" w:rsidRPr="007A13C4" w:rsidRDefault="000B6D4D" w:rsidP="00F224A5">
            <w:pPr>
              <w:widowControl/>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Borders>
              <w:bottom w:val="single" w:sz="4" w:space="0" w:color="auto"/>
            </w:tcBorders>
          </w:tcPr>
          <w:p w14:paraId="659ACD9C"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014D03" w14:paraId="45AE17C0" w14:textId="77777777" w:rsidTr="00625E30">
        <w:trPr>
          <w:trHeight w:val="734"/>
        </w:trPr>
        <w:tc>
          <w:tcPr>
            <w:tcW w:w="438" w:type="dxa"/>
            <w:vMerge/>
            <w:shd w:val="clear" w:color="auto" w:fill="B6DDE8" w:themeFill="accent5" w:themeFillTint="66"/>
          </w:tcPr>
          <w:p w14:paraId="5B6D52E4" w14:textId="77777777" w:rsidR="000B6D4D" w:rsidRDefault="000B6D4D" w:rsidP="00215F4A">
            <w:pPr>
              <w:spacing w:beforeLines="50" w:before="180" w:line="310" w:lineRule="exact"/>
              <w:jc w:val="center"/>
              <w:rPr>
                <w:rFonts w:hAnsiTheme="majorEastAsia"/>
                <w:b/>
                <w:sz w:val="22"/>
              </w:rPr>
            </w:pPr>
          </w:p>
        </w:tc>
        <w:tc>
          <w:tcPr>
            <w:tcW w:w="2080" w:type="dxa"/>
            <w:gridSpan w:val="2"/>
            <w:vMerge/>
          </w:tcPr>
          <w:p w14:paraId="0C11C993" w14:textId="77777777" w:rsidR="000B6D4D" w:rsidRPr="00593522" w:rsidRDefault="000B6D4D" w:rsidP="00CE2D72">
            <w:pPr>
              <w:spacing w:line="310" w:lineRule="exact"/>
              <w:rPr>
                <w:rFonts w:ascii="HG丸ｺﾞｼｯｸM-PRO" w:eastAsia="HG丸ｺﾞｼｯｸM-PRO" w:hAnsiTheme="majorEastAsia"/>
                <w:position w:val="4"/>
                <w:sz w:val="19"/>
                <w:szCs w:val="19"/>
              </w:rPr>
            </w:pPr>
          </w:p>
        </w:tc>
        <w:tc>
          <w:tcPr>
            <w:tcW w:w="567" w:type="dxa"/>
            <w:tcBorders>
              <w:top w:val="single" w:sz="4" w:space="0" w:color="auto"/>
              <w:bottom w:val="single" w:sz="4" w:space="0" w:color="auto"/>
            </w:tcBorders>
          </w:tcPr>
          <w:p w14:paraId="216ED097" w14:textId="77777777" w:rsidR="000B6D4D" w:rsidRPr="007A13C4" w:rsidRDefault="000B6D4D" w:rsidP="00C75789">
            <w:pPr>
              <w:spacing w:beforeLines="50" w:before="18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2" w:type="dxa"/>
            <w:tcBorders>
              <w:top w:val="single" w:sz="4" w:space="0" w:color="auto"/>
              <w:bottom w:val="single" w:sz="4" w:space="0" w:color="auto"/>
            </w:tcBorders>
            <w:vAlign w:val="center"/>
          </w:tcPr>
          <w:p w14:paraId="3344EF92" w14:textId="77777777" w:rsidR="000B6D4D" w:rsidRPr="007A13C4" w:rsidRDefault="000B6D4D" w:rsidP="000B6D4D">
            <w:pPr>
              <w:widowControl/>
              <w:spacing w:line="280" w:lineRule="exact"/>
              <w:rPr>
                <w:rFonts w:ascii="HG丸ｺﾞｼｯｸM-PRO" w:eastAsia="HG丸ｺﾞｼｯｸM-PRO"/>
                <w:b/>
                <w:noProof/>
                <w:sz w:val="32"/>
                <w:szCs w:val="32"/>
              </w:rPr>
            </w:pPr>
            <w:r w:rsidRPr="007A13C4">
              <w:rPr>
                <w:rFonts w:ascii="HG丸ｺﾞｼｯｸM-PRO" w:eastAsia="HG丸ｺﾞｼｯｸM-PRO" w:hAnsiTheme="majorEastAsia"/>
                <w:sz w:val="19"/>
                <w:szCs w:val="19"/>
              </w:rPr>
              <w:t>ほ場及び農産物取扱施設で発生した排水やそれに含まれる植物残さ、掃除ごみ等を管理している。</w:t>
            </w:r>
          </w:p>
        </w:tc>
        <w:tc>
          <w:tcPr>
            <w:tcW w:w="567" w:type="dxa"/>
            <w:tcBorders>
              <w:top w:val="single" w:sz="4" w:space="0" w:color="auto"/>
              <w:bottom w:val="single" w:sz="4" w:space="0" w:color="auto"/>
            </w:tcBorders>
          </w:tcPr>
          <w:p w14:paraId="76A78F26" w14:textId="77777777" w:rsidR="000B6D4D" w:rsidRPr="007A13C4" w:rsidRDefault="002D6631"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Borders>
              <w:top w:val="single" w:sz="4" w:space="0" w:color="auto"/>
              <w:bottom w:val="single" w:sz="4" w:space="0" w:color="auto"/>
            </w:tcBorders>
          </w:tcPr>
          <w:p w14:paraId="152BA037"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014D03" w14:paraId="613F748B" w14:textId="77777777" w:rsidTr="00625E30">
        <w:trPr>
          <w:trHeight w:val="703"/>
        </w:trPr>
        <w:tc>
          <w:tcPr>
            <w:tcW w:w="438" w:type="dxa"/>
            <w:vMerge/>
            <w:shd w:val="clear" w:color="auto" w:fill="B6DDE8" w:themeFill="accent5" w:themeFillTint="66"/>
          </w:tcPr>
          <w:p w14:paraId="42D1FC50" w14:textId="77777777" w:rsidR="000B6D4D" w:rsidRDefault="000B6D4D" w:rsidP="00215F4A">
            <w:pPr>
              <w:spacing w:beforeLines="50" w:before="180" w:line="310" w:lineRule="exact"/>
              <w:jc w:val="center"/>
              <w:rPr>
                <w:rFonts w:hAnsiTheme="majorEastAsia"/>
                <w:b/>
                <w:sz w:val="22"/>
              </w:rPr>
            </w:pPr>
          </w:p>
        </w:tc>
        <w:tc>
          <w:tcPr>
            <w:tcW w:w="2080" w:type="dxa"/>
            <w:gridSpan w:val="2"/>
            <w:vMerge/>
          </w:tcPr>
          <w:p w14:paraId="0CC9618E" w14:textId="77777777" w:rsidR="000B6D4D" w:rsidRPr="00593522" w:rsidRDefault="000B6D4D" w:rsidP="00CE2D72">
            <w:pPr>
              <w:spacing w:line="310" w:lineRule="exact"/>
              <w:rPr>
                <w:rFonts w:ascii="HG丸ｺﾞｼｯｸM-PRO" w:eastAsia="HG丸ｺﾞｼｯｸM-PRO" w:hAnsiTheme="majorEastAsia"/>
                <w:position w:val="4"/>
                <w:sz w:val="19"/>
                <w:szCs w:val="19"/>
              </w:rPr>
            </w:pPr>
          </w:p>
        </w:tc>
        <w:tc>
          <w:tcPr>
            <w:tcW w:w="567" w:type="dxa"/>
            <w:tcBorders>
              <w:top w:val="single" w:sz="4" w:space="0" w:color="auto"/>
              <w:bottom w:val="single" w:sz="4" w:space="0" w:color="auto"/>
            </w:tcBorders>
          </w:tcPr>
          <w:p w14:paraId="24B04BEB" w14:textId="77777777" w:rsidR="000B6D4D" w:rsidRPr="007A13C4" w:rsidRDefault="000B6D4D" w:rsidP="00C75789">
            <w:pPr>
              <w:spacing w:beforeLines="50" w:before="180" w:line="28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2" w:type="dxa"/>
            <w:tcBorders>
              <w:top w:val="single" w:sz="4" w:space="0" w:color="auto"/>
              <w:bottom w:val="single" w:sz="4" w:space="0" w:color="auto"/>
            </w:tcBorders>
            <w:vAlign w:val="center"/>
          </w:tcPr>
          <w:p w14:paraId="1A5D4D37" w14:textId="77777777" w:rsidR="000B6D4D" w:rsidRPr="007A13C4" w:rsidRDefault="000B6D4D" w:rsidP="000B6D4D">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bottom w:val="single" w:sz="4" w:space="0" w:color="auto"/>
            </w:tcBorders>
          </w:tcPr>
          <w:p w14:paraId="0867FE77" w14:textId="77777777" w:rsidR="000B6D4D" w:rsidRPr="007A13C4" w:rsidRDefault="002D6631"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Borders>
              <w:top w:val="single" w:sz="4" w:space="0" w:color="auto"/>
              <w:bottom w:val="single" w:sz="4" w:space="0" w:color="auto"/>
            </w:tcBorders>
          </w:tcPr>
          <w:p w14:paraId="1899D9A6" w14:textId="77777777" w:rsidR="000B6D4D" w:rsidRPr="007A13C4" w:rsidRDefault="000B6D4D" w:rsidP="00A04488">
            <w:pPr>
              <w:widowControl/>
              <w:spacing w:line="280" w:lineRule="exact"/>
              <w:rPr>
                <w:rFonts w:ascii="HG丸ｺﾞｼｯｸM-PRO" w:eastAsia="HG丸ｺﾞｼｯｸM-PRO" w:hAnsiTheme="majorEastAsia"/>
                <w:sz w:val="22"/>
              </w:rPr>
            </w:pPr>
          </w:p>
        </w:tc>
      </w:tr>
      <w:tr w:rsidR="000B6D4D" w:rsidRPr="00014D03" w14:paraId="5A168ABD" w14:textId="77777777" w:rsidTr="00625E30">
        <w:trPr>
          <w:trHeight w:val="735"/>
        </w:trPr>
        <w:tc>
          <w:tcPr>
            <w:tcW w:w="438" w:type="dxa"/>
            <w:vMerge w:val="restart"/>
            <w:shd w:val="clear" w:color="auto" w:fill="B6DDE8" w:themeFill="accent5" w:themeFillTint="66"/>
          </w:tcPr>
          <w:p w14:paraId="5A66DE06" w14:textId="3240EB9F" w:rsidR="00C75789" w:rsidRDefault="00C75789" w:rsidP="00C75789">
            <w:pPr>
              <w:spacing w:beforeLines="50" w:before="180" w:line="310" w:lineRule="exact"/>
              <w:jc w:val="center"/>
              <w:rPr>
                <w:rFonts w:hAnsiTheme="majorEastAsia"/>
                <w:b/>
                <w:sz w:val="22"/>
              </w:rPr>
            </w:pPr>
            <w:r>
              <w:rPr>
                <w:rFonts w:hAnsiTheme="majorEastAsia" w:hint="eastAsia"/>
                <w:b/>
                <w:sz w:val="22"/>
              </w:rPr>
              <w:t>2</w:t>
            </w:r>
            <w:r w:rsidR="007A13C4">
              <w:rPr>
                <w:rFonts w:hAnsiTheme="majorEastAsia"/>
                <w:b/>
                <w:sz w:val="22"/>
              </w:rPr>
              <w:t>6</w:t>
            </w:r>
          </w:p>
        </w:tc>
        <w:tc>
          <w:tcPr>
            <w:tcW w:w="2080" w:type="dxa"/>
            <w:gridSpan w:val="2"/>
            <w:vMerge w:val="restart"/>
          </w:tcPr>
          <w:p w14:paraId="37606ABD" w14:textId="77777777" w:rsidR="000B6D4D" w:rsidRPr="00593522" w:rsidRDefault="000B6D4D" w:rsidP="000B6D4D">
            <w:pPr>
              <w:spacing w:line="310" w:lineRule="exact"/>
              <w:rPr>
                <w:rFonts w:ascii="HG丸ｺﾞｼｯｸM-PRO" w:eastAsia="HG丸ｺﾞｼｯｸM-PRO" w:hAnsiTheme="majorEastAsia"/>
                <w:position w:val="4"/>
                <w:sz w:val="19"/>
                <w:szCs w:val="19"/>
              </w:rPr>
            </w:pPr>
            <w:r w:rsidRPr="000B6D4D">
              <w:rPr>
                <w:rFonts w:ascii="HG丸ｺﾞｼｯｸM-PRO" w:eastAsia="HG丸ｺﾞｼｯｸM-PRO" w:hAnsiTheme="majorEastAsia" w:hint="eastAsia"/>
                <w:position w:val="4"/>
                <w:sz w:val="19"/>
                <w:szCs w:val="19"/>
              </w:rPr>
              <w:t>環境に配慮した農業を実践している</w:t>
            </w:r>
          </w:p>
        </w:tc>
        <w:tc>
          <w:tcPr>
            <w:tcW w:w="567" w:type="dxa"/>
          </w:tcPr>
          <w:p w14:paraId="08EBB758" w14:textId="77777777" w:rsidR="000B6D4D" w:rsidRPr="00B5429D" w:rsidRDefault="000B6D4D" w:rsidP="000B6D4D">
            <w:pPr>
              <w:widowControl/>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5812" w:type="dxa"/>
          </w:tcPr>
          <w:p w14:paraId="55E566E9" w14:textId="77777777" w:rsidR="000B6D4D" w:rsidRPr="0008296C" w:rsidRDefault="000B6D4D" w:rsidP="000B6D4D">
            <w:pPr>
              <w:widowControl/>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堆肥等の有機物による土</w:t>
            </w:r>
            <w:r>
              <w:rPr>
                <w:rFonts w:ascii="HG丸ｺﾞｼｯｸM-PRO" w:eastAsia="HG丸ｺﾞｼｯｸM-PRO" w:hAnsiTheme="majorEastAsia" w:hint="eastAsia"/>
                <w:sz w:val="19"/>
                <w:szCs w:val="19"/>
              </w:rPr>
              <w:t>づく</w:t>
            </w:r>
            <w:r w:rsidRPr="0008296C">
              <w:rPr>
                <w:rFonts w:ascii="HG丸ｺﾞｼｯｸM-PRO" w:eastAsia="HG丸ｺﾞｼｯｸM-PRO" w:hAnsiTheme="majorEastAsia" w:hint="eastAsia"/>
                <w:sz w:val="19"/>
                <w:szCs w:val="19"/>
              </w:rPr>
              <w:t>りを行っている。また、堆肥は、適切に堆肥化されたものを使用している。</w:t>
            </w:r>
          </w:p>
        </w:tc>
        <w:tc>
          <w:tcPr>
            <w:tcW w:w="567" w:type="dxa"/>
            <w:tcBorders>
              <w:top w:val="single" w:sz="4" w:space="0" w:color="auto"/>
              <w:bottom w:val="single" w:sz="4" w:space="0" w:color="auto"/>
            </w:tcBorders>
          </w:tcPr>
          <w:p w14:paraId="5CA9DE78" w14:textId="77777777" w:rsidR="000B6D4D" w:rsidRDefault="002D6631" w:rsidP="00F224A5">
            <w:pPr>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Borders>
              <w:top w:val="single" w:sz="4" w:space="0" w:color="auto"/>
              <w:bottom w:val="single" w:sz="4" w:space="0" w:color="auto"/>
            </w:tcBorders>
          </w:tcPr>
          <w:p w14:paraId="7BC89C06" w14:textId="77777777" w:rsidR="000B6D4D" w:rsidRPr="00F009D2" w:rsidRDefault="000B6D4D" w:rsidP="000B6D4D">
            <w:pPr>
              <w:widowControl/>
              <w:spacing w:line="280" w:lineRule="exact"/>
              <w:rPr>
                <w:rFonts w:ascii="HG丸ｺﾞｼｯｸM-PRO" w:eastAsia="HG丸ｺﾞｼｯｸM-PRO" w:hAnsiTheme="majorEastAsia"/>
                <w:sz w:val="22"/>
              </w:rPr>
            </w:pPr>
          </w:p>
        </w:tc>
      </w:tr>
      <w:tr w:rsidR="000B6D4D" w:rsidRPr="00014D03" w14:paraId="2E1897A6" w14:textId="77777777" w:rsidTr="00625E30">
        <w:trPr>
          <w:trHeight w:val="660"/>
        </w:trPr>
        <w:tc>
          <w:tcPr>
            <w:tcW w:w="438" w:type="dxa"/>
            <w:vMerge/>
            <w:shd w:val="clear" w:color="auto" w:fill="B6DDE8" w:themeFill="accent5" w:themeFillTint="66"/>
          </w:tcPr>
          <w:p w14:paraId="2DD5588A" w14:textId="77777777" w:rsidR="000B6D4D" w:rsidRDefault="000B6D4D" w:rsidP="000B6D4D">
            <w:pPr>
              <w:spacing w:beforeLines="50" w:before="180" w:line="310" w:lineRule="exact"/>
              <w:jc w:val="center"/>
              <w:rPr>
                <w:rFonts w:hAnsiTheme="majorEastAsia"/>
                <w:b/>
                <w:sz w:val="22"/>
              </w:rPr>
            </w:pPr>
          </w:p>
        </w:tc>
        <w:tc>
          <w:tcPr>
            <w:tcW w:w="2080" w:type="dxa"/>
            <w:gridSpan w:val="2"/>
            <w:vMerge/>
          </w:tcPr>
          <w:p w14:paraId="6CB284D7" w14:textId="77777777" w:rsidR="000B6D4D" w:rsidRPr="00593522" w:rsidRDefault="000B6D4D" w:rsidP="000B6D4D">
            <w:pPr>
              <w:spacing w:line="310" w:lineRule="exact"/>
              <w:rPr>
                <w:rFonts w:ascii="HG丸ｺﾞｼｯｸM-PRO" w:eastAsia="HG丸ｺﾞｼｯｸM-PRO" w:hAnsiTheme="majorEastAsia"/>
                <w:position w:val="4"/>
                <w:sz w:val="19"/>
                <w:szCs w:val="19"/>
              </w:rPr>
            </w:pPr>
          </w:p>
        </w:tc>
        <w:tc>
          <w:tcPr>
            <w:tcW w:w="567" w:type="dxa"/>
          </w:tcPr>
          <w:p w14:paraId="179F1CBA" w14:textId="77777777" w:rsidR="000B6D4D" w:rsidRPr="00F8273F" w:rsidRDefault="000B6D4D" w:rsidP="000B6D4D">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5812" w:type="dxa"/>
          </w:tcPr>
          <w:p w14:paraId="4E1DBF58" w14:textId="77777777" w:rsidR="000B6D4D" w:rsidRPr="00F8273F" w:rsidRDefault="000B6D4D" w:rsidP="000B6D4D">
            <w:pPr>
              <w:spacing w:line="280" w:lineRule="exact"/>
              <w:rPr>
                <w:rFonts w:ascii="HG丸ｺﾞｼｯｸM-PRO" w:eastAsia="HG丸ｺﾞｼｯｸM-PRO" w:hAnsiTheme="majorEastAsia"/>
                <w:sz w:val="19"/>
                <w:szCs w:val="19"/>
              </w:rPr>
            </w:pPr>
            <w:r w:rsidRPr="00F8273F">
              <w:rPr>
                <w:rFonts w:ascii="HG丸ｺﾞｼｯｸM-PRO" w:eastAsia="HG丸ｺﾞｼｯｸM-PRO" w:hAnsiTheme="majorEastAsia" w:hint="eastAsia"/>
                <w:sz w:val="19"/>
                <w:szCs w:val="19"/>
              </w:rPr>
              <w:t>降雨や強風によって土壌が流亡する恐れがある場合は、対策を実施している。</w:t>
            </w:r>
          </w:p>
        </w:tc>
        <w:tc>
          <w:tcPr>
            <w:tcW w:w="567" w:type="dxa"/>
            <w:tcBorders>
              <w:top w:val="single" w:sz="4" w:space="0" w:color="auto"/>
            </w:tcBorders>
          </w:tcPr>
          <w:p w14:paraId="66428083" w14:textId="77777777" w:rsidR="000B6D4D" w:rsidRDefault="002D6631" w:rsidP="00F224A5">
            <w:pPr>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Borders>
              <w:top w:val="single" w:sz="4" w:space="0" w:color="auto"/>
            </w:tcBorders>
          </w:tcPr>
          <w:p w14:paraId="204910DC" w14:textId="77777777" w:rsidR="000B6D4D" w:rsidRPr="00F009D2" w:rsidRDefault="000B6D4D" w:rsidP="000B6D4D">
            <w:pPr>
              <w:widowControl/>
              <w:spacing w:line="280" w:lineRule="exact"/>
              <w:rPr>
                <w:rFonts w:ascii="HG丸ｺﾞｼｯｸM-PRO" w:eastAsia="HG丸ｺﾞｼｯｸM-PRO" w:hAnsiTheme="majorEastAsia"/>
                <w:sz w:val="22"/>
              </w:rPr>
            </w:pPr>
          </w:p>
        </w:tc>
      </w:tr>
    </w:tbl>
    <w:p w14:paraId="007E78FA" w14:textId="77777777" w:rsidR="00625E30" w:rsidRDefault="00625E30" w:rsidP="00215F4A">
      <w:pPr>
        <w:spacing w:beforeLines="100" w:before="360" w:line="340" w:lineRule="exact"/>
        <w:rPr>
          <w:rFonts w:ascii="HGP創英角ｺﾞｼｯｸUB" w:eastAsia="HGP創英角ｺﾞｼｯｸUB" w:hAnsiTheme="majorEastAsia"/>
          <w:sz w:val="28"/>
          <w:szCs w:val="28"/>
        </w:rPr>
      </w:pPr>
    </w:p>
    <w:p w14:paraId="0EF3AEBE" w14:textId="2E62B99E" w:rsidR="00C368CB" w:rsidRPr="00D87E31" w:rsidRDefault="00C368CB" w:rsidP="00215F4A">
      <w:pPr>
        <w:spacing w:beforeLines="100" w:before="360" w:line="340" w:lineRule="exact"/>
        <w:rPr>
          <w:rFonts w:ascii="HGP創英角ｺﾞｼｯｸUB" w:eastAsia="HGP創英角ｺﾞｼｯｸUB" w:hAnsiTheme="majorEastAsia"/>
          <w:sz w:val="28"/>
          <w:szCs w:val="28"/>
        </w:rPr>
      </w:pPr>
      <w:r w:rsidRPr="00D87E31">
        <w:rPr>
          <w:rFonts w:ascii="HGP創英角ｺﾞｼｯｸUB" w:eastAsia="HGP創英角ｺﾞｼｯｸUB" w:hAnsiTheme="majorEastAsia" w:hint="eastAsia"/>
          <w:sz w:val="28"/>
          <w:szCs w:val="28"/>
        </w:rPr>
        <w:t>４　労働安全</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66"/>
        <w:gridCol w:w="12"/>
        <w:gridCol w:w="567"/>
        <w:gridCol w:w="5812"/>
        <w:gridCol w:w="569"/>
        <w:gridCol w:w="992"/>
      </w:tblGrid>
      <w:tr w:rsidR="00270D41" w:rsidRPr="006B3126" w14:paraId="7DE9F729" w14:textId="77777777" w:rsidTr="00625E30">
        <w:tc>
          <w:tcPr>
            <w:tcW w:w="438" w:type="dxa"/>
            <w:shd w:val="clear" w:color="auto" w:fill="31849B" w:themeFill="accent5" w:themeFillShade="BF"/>
          </w:tcPr>
          <w:p w14:paraId="3583710A" w14:textId="77777777" w:rsidR="00270D41" w:rsidRPr="00FC6FC6" w:rsidRDefault="00270D41" w:rsidP="00127CCC">
            <w:pPr>
              <w:spacing w:line="220" w:lineRule="exact"/>
              <w:rPr>
                <w:rFonts w:hAnsiTheme="majorEastAsia"/>
                <w:sz w:val="22"/>
              </w:rPr>
            </w:pPr>
          </w:p>
        </w:tc>
        <w:tc>
          <w:tcPr>
            <w:tcW w:w="2080" w:type="dxa"/>
            <w:gridSpan w:val="2"/>
            <w:shd w:val="clear" w:color="auto" w:fill="31849B" w:themeFill="accent5" w:themeFillShade="BF"/>
          </w:tcPr>
          <w:p w14:paraId="0E944C96"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6A4ADE45"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2" w:type="dxa"/>
            <w:shd w:val="clear" w:color="auto" w:fill="31849B" w:themeFill="accent5" w:themeFillShade="BF"/>
          </w:tcPr>
          <w:p w14:paraId="553DFDB8"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463B50F6"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2" w:type="dxa"/>
            <w:shd w:val="clear" w:color="auto" w:fill="31849B" w:themeFill="accent5" w:themeFillShade="BF"/>
          </w:tcPr>
          <w:p w14:paraId="6C9DD464" w14:textId="77777777" w:rsidR="00270D41" w:rsidRPr="003B46D5" w:rsidRDefault="00270D41"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038C4" w:rsidRPr="006B3126" w14:paraId="08348465" w14:textId="77777777" w:rsidTr="00625E30">
        <w:trPr>
          <w:trHeight w:val="1022"/>
        </w:trPr>
        <w:tc>
          <w:tcPr>
            <w:tcW w:w="438" w:type="dxa"/>
            <w:shd w:val="clear" w:color="auto" w:fill="B6DDE8" w:themeFill="accent5" w:themeFillTint="66"/>
          </w:tcPr>
          <w:p w14:paraId="13BBE366" w14:textId="1D0D0A9E" w:rsidR="003038C4" w:rsidRPr="009E2A01" w:rsidRDefault="00C75789" w:rsidP="003038C4">
            <w:pPr>
              <w:widowControl/>
              <w:spacing w:beforeLines="30" w:before="108" w:line="310" w:lineRule="exact"/>
              <w:rPr>
                <w:rFonts w:hAnsiTheme="majorEastAsia"/>
                <w:b/>
                <w:sz w:val="22"/>
              </w:rPr>
            </w:pPr>
            <w:r>
              <w:rPr>
                <w:rFonts w:hAnsiTheme="majorEastAsia" w:hint="eastAsia"/>
                <w:b/>
                <w:sz w:val="22"/>
              </w:rPr>
              <w:t>2</w:t>
            </w:r>
            <w:r w:rsidR="007A13C4">
              <w:rPr>
                <w:rFonts w:hAnsiTheme="majorEastAsia"/>
                <w:b/>
                <w:sz w:val="22"/>
              </w:rPr>
              <w:t>7</w:t>
            </w:r>
          </w:p>
        </w:tc>
        <w:tc>
          <w:tcPr>
            <w:tcW w:w="2080" w:type="dxa"/>
            <w:gridSpan w:val="2"/>
            <w:vAlign w:val="center"/>
          </w:tcPr>
          <w:p w14:paraId="2A0F6B24" w14:textId="77777777" w:rsidR="003038C4" w:rsidRPr="007A13C4" w:rsidRDefault="003038C4" w:rsidP="003038C4">
            <w:pPr>
              <w:widowControl/>
              <w:spacing w:line="310" w:lineRule="exact"/>
              <w:rPr>
                <w:rFonts w:ascii="HG丸ｺﾞｼｯｸM-PRO" w:eastAsia="HG丸ｺﾞｼｯｸM-PRO" w:hAnsiTheme="majorEastAsia"/>
                <w:kern w:val="21"/>
                <w:sz w:val="19"/>
                <w:szCs w:val="19"/>
              </w:rPr>
            </w:pPr>
            <w:r w:rsidRPr="007A13C4">
              <w:rPr>
                <w:rFonts w:ascii="HG丸ｺﾞｼｯｸM-PRO" w:eastAsia="HG丸ｺﾞｼｯｸM-PRO" w:hAnsiTheme="majorEastAsia" w:hint="eastAsia"/>
                <w:kern w:val="21"/>
                <w:sz w:val="19"/>
                <w:szCs w:val="19"/>
              </w:rPr>
              <w:t>労働安全のリスク評価を行っている</w:t>
            </w:r>
          </w:p>
        </w:tc>
        <w:tc>
          <w:tcPr>
            <w:tcW w:w="567" w:type="dxa"/>
          </w:tcPr>
          <w:p w14:paraId="2C8E0890" w14:textId="77777777" w:rsidR="003038C4" w:rsidRPr="007A13C4" w:rsidRDefault="003038C4" w:rsidP="00C75789">
            <w:pPr>
              <w:widowControl/>
              <w:spacing w:beforeLines="100" w:before="360"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2" w:type="dxa"/>
            <w:vAlign w:val="center"/>
          </w:tcPr>
          <w:p w14:paraId="5FEB56E6" w14:textId="77777777" w:rsidR="003038C4" w:rsidRPr="007A13C4" w:rsidRDefault="003038C4"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農産物の集荷や選果調製、こん包等の農産物取扱工程において、農産物取扱施設及びその敷地等における危険な場所、危険な作業を特定し、そのリスク評価を年1回以上行っている。</w:t>
            </w:r>
          </w:p>
        </w:tc>
        <w:tc>
          <w:tcPr>
            <w:tcW w:w="567" w:type="dxa"/>
          </w:tcPr>
          <w:p w14:paraId="6271A68B"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3D0F1F67"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6B3126" w14:paraId="271A1FE5" w14:textId="77777777" w:rsidTr="00625E30">
        <w:trPr>
          <w:trHeight w:val="696"/>
        </w:trPr>
        <w:tc>
          <w:tcPr>
            <w:tcW w:w="438" w:type="dxa"/>
            <w:vMerge w:val="restart"/>
            <w:shd w:val="clear" w:color="auto" w:fill="B6DDE8" w:themeFill="accent5" w:themeFillTint="66"/>
          </w:tcPr>
          <w:p w14:paraId="61C7BF3A" w14:textId="43835A34" w:rsidR="003038C4" w:rsidRPr="009E2A01" w:rsidRDefault="00C75789" w:rsidP="003038C4">
            <w:pPr>
              <w:widowControl/>
              <w:spacing w:beforeLines="120" w:before="432" w:line="310" w:lineRule="exact"/>
              <w:rPr>
                <w:rFonts w:hAnsiTheme="majorEastAsia"/>
                <w:b/>
                <w:sz w:val="22"/>
              </w:rPr>
            </w:pPr>
            <w:r>
              <w:rPr>
                <w:rFonts w:hAnsiTheme="majorEastAsia" w:hint="eastAsia"/>
                <w:b/>
                <w:sz w:val="22"/>
              </w:rPr>
              <w:t>2</w:t>
            </w:r>
            <w:r w:rsidR="007A13C4">
              <w:rPr>
                <w:rFonts w:hAnsiTheme="majorEastAsia"/>
                <w:b/>
                <w:sz w:val="22"/>
              </w:rPr>
              <w:t>8</w:t>
            </w:r>
          </w:p>
        </w:tc>
        <w:tc>
          <w:tcPr>
            <w:tcW w:w="2080" w:type="dxa"/>
            <w:gridSpan w:val="2"/>
            <w:vMerge w:val="restart"/>
          </w:tcPr>
          <w:p w14:paraId="46FFF82D" w14:textId="77777777" w:rsidR="003038C4" w:rsidRPr="007A13C4" w:rsidRDefault="003038C4" w:rsidP="003038C4">
            <w:pPr>
              <w:widowControl/>
              <w:spacing w:beforeLines="70" w:before="252" w:line="31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適切な服装及び保護具を着用している</w:t>
            </w:r>
          </w:p>
        </w:tc>
        <w:tc>
          <w:tcPr>
            <w:tcW w:w="567" w:type="dxa"/>
          </w:tcPr>
          <w:p w14:paraId="64E0A399"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重要</w:t>
            </w:r>
          </w:p>
        </w:tc>
        <w:tc>
          <w:tcPr>
            <w:tcW w:w="5812" w:type="dxa"/>
          </w:tcPr>
          <w:p w14:paraId="18F108D7" w14:textId="77777777" w:rsidR="003038C4" w:rsidRPr="007A13C4" w:rsidRDefault="003038C4"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衣類や手足などが機械に巻き込まれないよう、作業に適した服装や靴を着用している。</w:t>
            </w:r>
          </w:p>
        </w:tc>
        <w:tc>
          <w:tcPr>
            <w:tcW w:w="567" w:type="dxa"/>
          </w:tcPr>
          <w:p w14:paraId="71ECD4ED"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25B18A7A"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6B3126" w14:paraId="5443E6E0" w14:textId="77777777" w:rsidTr="00625E30">
        <w:tc>
          <w:tcPr>
            <w:tcW w:w="438" w:type="dxa"/>
            <w:vMerge/>
            <w:shd w:val="clear" w:color="auto" w:fill="B6DDE8" w:themeFill="accent5" w:themeFillTint="66"/>
          </w:tcPr>
          <w:p w14:paraId="30466929" w14:textId="77777777" w:rsidR="003038C4" w:rsidRPr="009E2A01" w:rsidRDefault="003038C4" w:rsidP="003038C4">
            <w:pPr>
              <w:widowControl/>
              <w:spacing w:line="310" w:lineRule="exact"/>
              <w:rPr>
                <w:rFonts w:hAnsiTheme="majorEastAsia"/>
                <w:b/>
                <w:sz w:val="22"/>
              </w:rPr>
            </w:pPr>
          </w:p>
        </w:tc>
        <w:tc>
          <w:tcPr>
            <w:tcW w:w="2080" w:type="dxa"/>
            <w:gridSpan w:val="2"/>
            <w:vMerge/>
          </w:tcPr>
          <w:p w14:paraId="183D22FD" w14:textId="77777777" w:rsidR="003038C4" w:rsidRPr="007A13C4" w:rsidRDefault="003038C4" w:rsidP="003038C4">
            <w:pPr>
              <w:widowControl/>
              <w:spacing w:line="310" w:lineRule="exact"/>
              <w:rPr>
                <w:rFonts w:ascii="HG丸ｺﾞｼｯｸM-PRO" w:eastAsia="HG丸ｺﾞｼｯｸM-PRO" w:hAnsiTheme="majorEastAsia"/>
                <w:sz w:val="19"/>
                <w:szCs w:val="19"/>
              </w:rPr>
            </w:pPr>
          </w:p>
        </w:tc>
        <w:tc>
          <w:tcPr>
            <w:tcW w:w="567" w:type="dxa"/>
          </w:tcPr>
          <w:p w14:paraId="7C73F642"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2" w:type="dxa"/>
          </w:tcPr>
          <w:p w14:paraId="07BB4495" w14:textId="1C77B56C" w:rsidR="003038C4" w:rsidRPr="007A13C4" w:rsidRDefault="00722E55" w:rsidP="003038C4">
            <w:pPr>
              <w:widowControl/>
              <w:spacing w:line="280" w:lineRule="exact"/>
              <w:rPr>
                <w:rFonts w:ascii="HG丸ｺﾞｼｯｸM-PRO" w:eastAsia="HG丸ｺﾞｼｯｸM-PRO" w:hAnsiTheme="majorEastAsia"/>
                <w:sz w:val="19"/>
                <w:szCs w:val="19"/>
              </w:rPr>
            </w:pPr>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59264" behindDoc="0" locked="0" layoutInCell="1" allowOverlap="1" wp14:anchorId="1977CCBE" wp14:editId="075AEF30">
                      <wp:simplePos x="0" y="0"/>
                      <wp:positionH relativeFrom="column">
                        <wp:posOffset>1141095</wp:posOffset>
                      </wp:positionH>
                      <wp:positionV relativeFrom="paragraph">
                        <wp:posOffset>516255</wp:posOffset>
                      </wp:positionV>
                      <wp:extent cx="41783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569AA1DE" w14:textId="77777777" w:rsidR="00722E55" w:rsidRPr="00E47BDA" w:rsidRDefault="00722E55" w:rsidP="00722E55">
                                  <w:pPr>
                                    <w:rPr>
                                      <w:rFonts w:asciiTheme="minorHAnsi"/>
                                      <w:sz w:val="21"/>
                                      <w:szCs w:val="21"/>
                                    </w:rPr>
                                  </w:pPr>
                                  <w:r w:rsidRPr="00E47BDA">
                                    <w:rPr>
                                      <w:rFonts w:asciiTheme="minorHAnsi"/>
                                      <w:sz w:val="21"/>
                                      <w:szCs w:val="21"/>
                                    </w:rPr>
                                    <w:t>24-4</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7CCBE" id="テキスト ボックス 2" o:spid="_x0000_s1038" type="#_x0000_t202" style="position:absolute;left:0;text-align:left;margin-left:89.85pt;margin-top:40.65pt;width:32.9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" filled="f" stroked="f" strokeweight=".5pt">
                      <v:textbox inset=",0,,0">
                        <w:txbxContent>
                          <w:p w14:paraId="569AA1DE" w14:textId="77777777" w:rsidR="00722E55" w:rsidRPr="00E47BDA" w:rsidRDefault="00722E55" w:rsidP="00722E55">
                            <w:pPr>
                              <w:rPr>
                                <w:rFonts w:asciiTheme="minorHAnsi"/>
                                <w:sz w:val="21"/>
                                <w:szCs w:val="21"/>
                              </w:rPr>
                            </w:pPr>
                            <w:r w:rsidRPr="00E47BDA">
                              <w:rPr>
                                <w:rFonts w:asciiTheme="minorHAnsi"/>
                                <w:sz w:val="21"/>
                                <w:szCs w:val="21"/>
                              </w:rPr>
                              <w:t>24-4</w:t>
                            </w:r>
                          </w:p>
                        </w:txbxContent>
                      </v:textbox>
                    </v:shape>
                  </w:pict>
                </mc:Fallback>
              </mc:AlternateContent>
            </w:r>
            <w:r w:rsidR="003038C4" w:rsidRPr="007A13C4">
              <w:rPr>
                <w:rFonts w:ascii="HG丸ｺﾞｼｯｸM-PRO" w:eastAsia="HG丸ｺﾞｼｯｸM-PRO" w:hAnsiTheme="majorEastAsia" w:hint="eastAsia"/>
                <w:sz w:val="19"/>
                <w:szCs w:val="19"/>
              </w:rPr>
              <w:t>農薬散布等の作業において、</w:t>
            </w:r>
            <w:r w:rsidR="00C75789" w:rsidRPr="007A13C4">
              <w:rPr>
                <w:rFonts w:ascii="HG丸ｺﾞｼｯｸM-PRO" w:eastAsia="HG丸ｺﾞｼｯｸM-PRO" w:hAnsiTheme="majorEastAsia" w:hint="eastAsia"/>
                <w:sz w:val="19"/>
                <w:szCs w:val="19"/>
              </w:rPr>
              <w:t>農薬の容器等の表示内容を確認し、</w:t>
            </w:r>
            <w:r w:rsidR="003038C4" w:rsidRPr="007A13C4">
              <w:rPr>
                <w:rFonts w:ascii="HG丸ｺﾞｼｯｸM-PRO" w:eastAsia="HG丸ｺﾞｼｯｸM-PRO" w:hAnsiTheme="majorEastAsia" w:hint="eastAsia"/>
                <w:sz w:val="19"/>
                <w:szCs w:val="19"/>
              </w:rPr>
              <w:t>適切な保護衣や保護具（防護マスク、メガネ、長靴、手袋）を着用している。</w:t>
            </w:r>
          </w:p>
        </w:tc>
        <w:tc>
          <w:tcPr>
            <w:tcW w:w="567" w:type="dxa"/>
          </w:tcPr>
          <w:p w14:paraId="3642AC52"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36D9955D"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625E30" w:rsidRPr="00FC6FC6" w14:paraId="46FF35F7" w14:textId="77777777" w:rsidTr="00625E30">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399"/>
        </w:trPr>
        <w:tc>
          <w:tcPr>
            <w:tcW w:w="10455" w:type="dxa"/>
            <w:gridSpan w:val="7"/>
            <w:tcBorders>
              <w:top w:val="nil"/>
              <w:left w:val="nil"/>
              <w:right w:val="nil"/>
            </w:tcBorders>
            <w:shd w:val="clear" w:color="auto" w:fill="auto"/>
          </w:tcPr>
          <w:p w14:paraId="4BFD1443" w14:textId="77777777" w:rsidR="00625E30" w:rsidRPr="00862507" w:rsidRDefault="00625E30" w:rsidP="002D6631">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709440" behindDoc="0" locked="0" layoutInCell="1" allowOverlap="1" wp14:anchorId="5FB9FED9" wp14:editId="7D72B108">
                      <wp:simplePos x="0" y="0"/>
                      <wp:positionH relativeFrom="column">
                        <wp:posOffset>5817530</wp:posOffset>
                      </wp:positionH>
                      <wp:positionV relativeFrom="paragraph">
                        <wp:posOffset>49190</wp:posOffset>
                      </wp:positionV>
                      <wp:extent cx="725170" cy="204470"/>
                      <wp:effectExtent l="4445" t="0" r="381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58AD" w14:textId="77777777" w:rsidR="002D6631" w:rsidRPr="00496DDC" w:rsidRDefault="002D6631" w:rsidP="00625E3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5EA6927A" w14:textId="77777777" w:rsidR="002D6631" w:rsidRPr="00AD3846" w:rsidRDefault="002D6631" w:rsidP="00625E3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74E43EA" w14:textId="77777777" w:rsidR="002D6631" w:rsidRPr="00496DDC" w:rsidRDefault="002D6631" w:rsidP="00625E3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9FED9" id="_x0000_s1039" type="#_x0000_t202" style="position:absolute;left:0;text-align:left;margin-left:458.05pt;margin-top:3.85pt;width:57.1pt;height:1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Ok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" filled="f" stroked="f">
                      <v:textbox inset="5.85pt,.7pt,5.85pt,.7pt">
                        <w:txbxContent>
                          <w:p w14:paraId="0A9058AD" w14:textId="77777777" w:rsidR="002D6631" w:rsidRPr="00496DDC" w:rsidRDefault="002D6631" w:rsidP="00625E3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5EA6927A" w14:textId="77777777" w:rsidR="002D6631" w:rsidRPr="00AD3846" w:rsidRDefault="002D6631" w:rsidP="00625E3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74E43EA" w14:textId="77777777" w:rsidR="002D6631" w:rsidRPr="00496DDC" w:rsidRDefault="002D6631" w:rsidP="00625E30">
                            <w:pPr>
                              <w:rPr>
                                <w:szCs w:val="14"/>
                              </w:rPr>
                            </w:pPr>
                          </w:p>
                        </w:txbxContent>
                      </v:textbox>
                    </v:shape>
                  </w:pict>
                </mc:Fallback>
              </mc:AlternateContent>
            </w:r>
          </w:p>
        </w:tc>
      </w:tr>
      <w:tr w:rsidR="00625E30" w:rsidRPr="003B46D5" w14:paraId="528EB4D9" w14:textId="77777777" w:rsidTr="00625E30">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437" w:type="dxa"/>
            <w:shd w:val="clear" w:color="auto" w:fill="31849B" w:themeFill="accent5" w:themeFillShade="BF"/>
          </w:tcPr>
          <w:p w14:paraId="47C62696" w14:textId="77777777" w:rsidR="00625E30" w:rsidRPr="000672A0" w:rsidRDefault="00625E30" w:rsidP="002D6631">
            <w:pPr>
              <w:spacing w:line="220" w:lineRule="exact"/>
              <w:rPr>
                <w:rFonts w:hAnsiTheme="majorEastAsia"/>
                <w:sz w:val="22"/>
              </w:rPr>
            </w:pPr>
          </w:p>
        </w:tc>
        <w:tc>
          <w:tcPr>
            <w:tcW w:w="2068" w:type="dxa"/>
            <w:shd w:val="clear" w:color="auto" w:fill="31849B" w:themeFill="accent5" w:themeFillShade="BF"/>
            <w:vAlign w:val="center"/>
          </w:tcPr>
          <w:p w14:paraId="17C32AE0" w14:textId="77777777" w:rsidR="00625E30" w:rsidRPr="000672A0" w:rsidRDefault="00625E30" w:rsidP="002D6631">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75" w:type="dxa"/>
            <w:gridSpan w:val="2"/>
            <w:shd w:val="clear" w:color="auto" w:fill="31849B" w:themeFill="accent5" w:themeFillShade="BF"/>
            <w:vAlign w:val="center"/>
          </w:tcPr>
          <w:p w14:paraId="355099CF" w14:textId="77777777" w:rsidR="00625E30" w:rsidRPr="000672A0" w:rsidRDefault="00625E30"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5" w:type="dxa"/>
            <w:shd w:val="clear" w:color="auto" w:fill="31849B" w:themeFill="accent5" w:themeFillShade="BF"/>
            <w:vAlign w:val="center"/>
          </w:tcPr>
          <w:p w14:paraId="70296A25" w14:textId="77777777" w:rsidR="00625E30" w:rsidRPr="000672A0" w:rsidRDefault="00625E30" w:rsidP="002D6631">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9" w:type="dxa"/>
            <w:shd w:val="clear" w:color="auto" w:fill="31849B" w:themeFill="accent5" w:themeFillShade="BF"/>
            <w:vAlign w:val="center"/>
          </w:tcPr>
          <w:p w14:paraId="7FDA065F" w14:textId="77777777" w:rsidR="00625E30" w:rsidRPr="000672A0" w:rsidRDefault="00625E30"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1" w:type="dxa"/>
            <w:shd w:val="clear" w:color="auto" w:fill="31849B" w:themeFill="accent5" w:themeFillShade="BF"/>
            <w:vAlign w:val="center"/>
          </w:tcPr>
          <w:p w14:paraId="6A33714E" w14:textId="77777777" w:rsidR="00625E30" w:rsidRPr="000672A0" w:rsidRDefault="00625E30" w:rsidP="002D6631">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3038C4" w:rsidRPr="006B3126" w14:paraId="0808F4A6" w14:textId="77777777" w:rsidTr="00625E30">
        <w:trPr>
          <w:trHeight w:val="891"/>
        </w:trPr>
        <w:tc>
          <w:tcPr>
            <w:tcW w:w="438" w:type="dxa"/>
            <w:vMerge w:val="restart"/>
            <w:shd w:val="clear" w:color="auto" w:fill="B6DDE8" w:themeFill="accent5" w:themeFillTint="66"/>
          </w:tcPr>
          <w:p w14:paraId="47BCB7CE" w14:textId="3166D385" w:rsidR="003038C4" w:rsidRPr="009E2A01" w:rsidRDefault="007A13C4" w:rsidP="003038C4">
            <w:pPr>
              <w:widowControl/>
              <w:spacing w:beforeLines="170" w:before="612" w:line="310" w:lineRule="exact"/>
              <w:rPr>
                <w:rFonts w:hAnsiTheme="majorEastAsia"/>
                <w:b/>
                <w:sz w:val="22"/>
              </w:rPr>
            </w:pPr>
            <w:r>
              <w:rPr>
                <w:rFonts w:hAnsiTheme="majorEastAsia"/>
                <w:b/>
                <w:sz w:val="22"/>
              </w:rPr>
              <w:t>29</w:t>
            </w:r>
          </w:p>
        </w:tc>
        <w:tc>
          <w:tcPr>
            <w:tcW w:w="2080" w:type="dxa"/>
            <w:gridSpan w:val="2"/>
            <w:vMerge w:val="restart"/>
          </w:tcPr>
          <w:p w14:paraId="2DE444E9" w14:textId="77777777" w:rsidR="003038C4" w:rsidRPr="0008296C" w:rsidRDefault="003038C4" w:rsidP="003038C4">
            <w:pPr>
              <w:widowControl/>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事故防止のための作業環境整備及び機械作業時の安全対策を講じている</w:t>
            </w:r>
          </w:p>
        </w:tc>
        <w:tc>
          <w:tcPr>
            <w:tcW w:w="567" w:type="dxa"/>
          </w:tcPr>
          <w:p w14:paraId="293467C7" w14:textId="77777777" w:rsidR="003038C4" w:rsidRPr="00F8273F" w:rsidRDefault="003038C4" w:rsidP="003038C4">
            <w:pPr>
              <w:widowControl/>
              <w:spacing w:beforeLines="70" w:before="252"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必須</w:t>
            </w:r>
          </w:p>
        </w:tc>
        <w:tc>
          <w:tcPr>
            <w:tcW w:w="5812" w:type="dxa"/>
          </w:tcPr>
          <w:p w14:paraId="5A7DFB8F" w14:textId="77777777" w:rsidR="003038C4" w:rsidRPr="00F8273F" w:rsidRDefault="003038C4" w:rsidP="003038C4">
            <w:pPr>
              <w:widowControl/>
              <w:spacing w:line="280" w:lineRule="exact"/>
              <w:rPr>
                <w:rFonts w:ascii="HG丸ｺﾞｼｯｸM-PRO" w:eastAsia="HG丸ｺﾞｼｯｸM-PRO" w:hAnsiTheme="majorEastAsia"/>
                <w:spacing w:val="-2"/>
                <w:sz w:val="19"/>
                <w:szCs w:val="19"/>
              </w:rPr>
            </w:pPr>
            <w:r w:rsidRPr="00F8273F">
              <w:rPr>
                <w:rFonts w:ascii="HG丸ｺﾞｼｯｸM-PRO" w:eastAsia="HG丸ｺﾞｼｯｸM-PRO" w:hAnsiTheme="majorEastAsia" w:hint="eastAsia"/>
                <w:spacing w:val="-2"/>
                <w:sz w:val="19"/>
                <w:szCs w:val="19"/>
              </w:rPr>
              <w:t>機械類の定期点検・整備を実施するとともに、使用前の試運転や使用後の清掃・整備等を実施している。また、機械類は取扱説明書に従って適正使用し、適切に保管している。【法令上の義務を含む】</w:t>
            </w:r>
          </w:p>
        </w:tc>
        <w:tc>
          <w:tcPr>
            <w:tcW w:w="567" w:type="dxa"/>
          </w:tcPr>
          <w:p w14:paraId="2E28749E" w14:textId="77777777" w:rsidR="003038C4" w:rsidRPr="00243F11" w:rsidRDefault="003038C4" w:rsidP="003038C4">
            <w:pPr>
              <w:widowControl/>
              <w:spacing w:beforeLines="70" w:before="252" w:line="310" w:lineRule="exact"/>
              <w:jc w:val="center"/>
              <w:rPr>
                <w:rFonts w:ascii="HG丸ｺﾞｼｯｸM-PRO" w:eastAsia="HG丸ｺﾞｼｯｸM-PRO" w:hAnsiTheme="majorEastAsia"/>
                <w:sz w:val="16"/>
                <w:szCs w:val="16"/>
              </w:rPr>
            </w:pPr>
            <w:r w:rsidRPr="00243F11">
              <w:rPr>
                <w:rFonts w:ascii="HG丸ｺﾞｼｯｸM-PRO" w:eastAsia="HG丸ｺﾞｼｯｸM-PRO" w:hAnsiTheme="majorEastAsia" w:hint="eastAsia"/>
                <w:sz w:val="16"/>
                <w:szCs w:val="16"/>
              </w:rPr>
              <w:t>整備</w:t>
            </w:r>
          </w:p>
        </w:tc>
        <w:tc>
          <w:tcPr>
            <w:tcW w:w="992" w:type="dxa"/>
          </w:tcPr>
          <w:p w14:paraId="610E98CE" w14:textId="77777777" w:rsidR="003038C4" w:rsidRPr="00F009D2" w:rsidRDefault="003038C4" w:rsidP="003038C4">
            <w:pPr>
              <w:widowControl/>
              <w:spacing w:line="310" w:lineRule="exact"/>
              <w:rPr>
                <w:rFonts w:ascii="HG丸ｺﾞｼｯｸM-PRO" w:eastAsia="HG丸ｺﾞｼｯｸM-PRO" w:hAnsiTheme="majorEastAsia"/>
                <w:sz w:val="22"/>
              </w:rPr>
            </w:pPr>
          </w:p>
        </w:tc>
      </w:tr>
      <w:tr w:rsidR="003038C4" w:rsidRPr="006B3126" w14:paraId="5AB01B85" w14:textId="77777777" w:rsidTr="00625E30">
        <w:trPr>
          <w:trHeight w:val="450"/>
        </w:trPr>
        <w:tc>
          <w:tcPr>
            <w:tcW w:w="438" w:type="dxa"/>
            <w:vMerge/>
            <w:shd w:val="clear" w:color="auto" w:fill="B6DDE8" w:themeFill="accent5" w:themeFillTint="66"/>
          </w:tcPr>
          <w:p w14:paraId="5A9E47AA" w14:textId="77777777" w:rsidR="003038C4" w:rsidRDefault="003038C4" w:rsidP="003038C4">
            <w:pPr>
              <w:widowControl/>
              <w:spacing w:beforeLines="170" w:before="612" w:line="310" w:lineRule="exact"/>
              <w:rPr>
                <w:rFonts w:hAnsiTheme="majorEastAsia"/>
                <w:b/>
                <w:sz w:val="22"/>
              </w:rPr>
            </w:pPr>
          </w:p>
        </w:tc>
        <w:tc>
          <w:tcPr>
            <w:tcW w:w="2080" w:type="dxa"/>
            <w:gridSpan w:val="2"/>
            <w:vMerge/>
          </w:tcPr>
          <w:p w14:paraId="053029EA" w14:textId="77777777" w:rsidR="003038C4" w:rsidRPr="0008296C" w:rsidRDefault="003038C4" w:rsidP="003038C4">
            <w:pPr>
              <w:widowControl/>
              <w:spacing w:beforeLines="30" w:before="108" w:line="310" w:lineRule="exact"/>
              <w:rPr>
                <w:rFonts w:ascii="HG丸ｺﾞｼｯｸM-PRO" w:eastAsia="HG丸ｺﾞｼｯｸM-PRO" w:hAnsiTheme="majorEastAsia"/>
                <w:sz w:val="19"/>
                <w:szCs w:val="19"/>
              </w:rPr>
            </w:pPr>
          </w:p>
        </w:tc>
        <w:tc>
          <w:tcPr>
            <w:tcW w:w="567" w:type="dxa"/>
          </w:tcPr>
          <w:p w14:paraId="23C4B1BA" w14:textId="77777777" w:rsidR="003038C4" w:rsidRPr="00F8273F"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必須</w:t>
            </w:r>
          </w:p>
        </w:tc>
        <w:tc>
          <w:tcPr>
            <w:tcW w:w="5812" w:type="dxa"/>
          </w:tcPr>
          <w:p w14:paraId="4BE2FD7E" w14:textId="77777777" w:rsidR="003038C4" w:rsidRPr="007A13C4" w:rsidRDefault="003038C4" w:rsidP="003038C4">
            <w:pPr>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燃料は、</w:t>
            </w:r>
            <w:r w:rsidR="00C75789" w:rsidRPr="007A13C4">
              <w:rPr>
                <w:rFonts w:ascii="HG丸ｺﾞｼｯｸM-PRO" w:eastAsia="HG丸ｺﾞｼｯｸM-PRO" w:hAnsiTheme="majorEastAsia" w:hint="eastAsia"/>
                <w:spacing w:val="-2"/>
                <w:sz w:val="19"/>
                <w:szCs w:val="19"/>
              </w:rPr>
              <w:t>危険物表示があり、</w:t>
            </w:r>
            <w:r w:rsidRPr="007A13C4">
              <w:rPr>
                <w:rFonts w:ascii="HG丸ｺﾞｼｯｸM-PRO" w:eastAsia="HG丸ｺﾞｼｯｸM-PRO" w:hAnsiTheme="majorEastAsia" w:hint="eastAsia"/>
                <w:spacing w:val="-2"/>
                <w:sz w:val="19"/>
                <w:szCs w:val="19"/>
              </w:rPr>
              <w:t>火気がなく、通常部外者が立ち入らず、漏れた場合でも河川に流入しない場所に保管している。【法令上の義務を含む】</w:t>
            </w:r>
          </w:p>
        </w:tc>
        <w:tc>
          <w:tcPr>
            <w:tcW w:w="567" w:type="dxa"/>
          </w:tcPr>
          <w:p w14:paraId="5E23AB34" w14:textId="77777777" w:rsidR="003038C4" w:rsidRPr="007A13C4" w:rsidRDefault="003038C4" w:rsidP="003038C4">
            <w:pPr>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9"/>
                <w:szCs w:val="19"/>
              </w:rPr>
              <w:t>-</w:t>
            </w:r>
          </w:p>
        </w:tc>
        <w:tc>
          <w:tcPr>
            <w:tcW w:w="992" w:type="dxa"/>
          </w:tcPr>
          <w:p w14:paraId="196BE154"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6B3126" w14:paraId="40616EC6" w14:textId="77777777" w:rsidTr="00625E30">
        <w:trPr>
          <w:trHeight w:val="690"/>
        </w:trPr>
        <w:tc>
          <w:tcPr>
            <w:tcW w:w="438" w:type="dxa"/>
            <w:vMerge/>
            <w:shd w:val="clear" w:color="auto" w:fill="B6DDE8" w:themeFill="accent5" w:themeFillTint="66"/>
          </w:tcPr>
          <w:p w14:paraId="311CAC83" w14:textId="77777777" w:rsidR="003038C4" w:rsidRPr="009E2A01" w:rsidRDefault="003038C4" w:rsidP="003038C4">
            <w:pPr>
              <w:widowControl/>
              <w:spacing w:line="310" w:lineRule="exact"/>
              <w:rPr>
                <w:rFonts w:hAnsiTheme="majorEastAsia"/>
                <w:b/>
                <w:sz w:val="22"/>
              </w:rPr>
            </w:pPr>
          </w:p>
        </w:tc>
        <w:tc>
          <w:tcPr>
            <w:tcW w:w="2080" w:type="dxa"/>
            <w:gridSpan w:val="2"/>
            <w:vMerge/>
          </w:tcPr>
          <w:p w14:paraId="3412E659" w14:textId="77777777" w:rsidR="003038C4" w:rsidRPr="0008296C" w:rsidRDefault="003038C4" w:rsidP="003038C4">
            <w:pPr>
              <w:widowControl/>
              <w:spacing w:line="310" w:lineRule="exact"/>
              <w:rPr>
                <w:rFonts w:ascii="HG丸ｺﾞｼｯｸM-PRO" w:eastAsia="HG丸ｺﾞｼｯｸM-PRO" w:hAnsiTheme="majorEastAsia"/>
                <w:sz w:val="19"/>
                <w:szCs w:val="19"/>
              </w:rPr>
            </w:pPr>
          </w:p>
        </w:tc>
        <w:tc>
          <w:tcPr>
            <w:tcW w:w="567" w:type="dxa"/>
            <w:tcBorders>
              <w:bottom w:val="single" w:sz="4" w:space="0" w:color="auto"/>
            </w:tcBorders>
          </w:tcPr>
          <w:p w14:paraId="541BA61E" w14:textId="77777777" w:rsidR="003038C4" w:rsidRPr="005F4771"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5F4771">
              <w:rPr>
                <w:rFonts w:ascii="HG丸ｺﾞｼｯｸM-PRO" w:eastAsia="HG丸ｺﾞｼｯｸM-PRO" w:hAnsiTheme="majorEastAsia" w:hint="eastAsia"/>
                <w:sz w:val="16"/>
                <w:szCs w:val="16"/>
              </w:rPr>
              <w:t>必須</w:t>
            </w:r>
          </w:p>
        </w:tc>
        <w:tc>
          <w:tcPr>
            <w:tcW w:w="5812" w:type="dxa"/>
            <w:tcBorders>
              <w:bottom w:val="single" w:sz="4" w:space="0" w:color="auto"/>
            </w:tcBorders>
          </w:tcPr>
          <w:p w14:paraId="43C0B92B" w14:textId="77777777" w:rsidR="003038C4" w:rsidRPr="007A13C4" w:rsidRDefault="003038C4" w:rsidP="003038C4">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資格を必要とする作業等には、未資格者は従事させない。また、危険を伴う作業には、未熟な作業者等は従事させないようにする。</w:t>
            </w:r>
          </w:p>
          <w:p w14:paraId="538C9284" w14:textId="77777777" w:rsidR="003038C4" w:rsidRPr="007A13C4" w:rsidRDefault="003038C4" w:rsidP="003038C4">
            <w:pPr>
              <w:widowControl/>
              <w:spacing w:line="280" w:lineRule="exact"/>
              <w:rPr>
                <w:rFonts w:ascii="HG丸ｺﾞｼｯｸM-PRO" w:eastAsia="HG丸ｺﾞｼｯｸM-PRO" w:hAnsiTheme="majorEastAsia"/>
                <w:spacing w:val="-2"/>
                <w:sz w:val="19"/>
                <w:szCs w:val="19"/>
              </w:rPr>
            </w:pPr>
          </w:p>
        </w:tc>
        <w:tc>
          <w:tcPr>
            <w:tcW w:w="567" w:type="dxa"/>
            <w:tcBorders>
              <w:bottom w:val="single" w:sz="4" w:space="0" w:color="auto"/>
            </w:tcBorders>
          </w:tcPr>
          <w:p w14:paraId="52DDC15F"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Borders>
              <w:bottom w:val="single" w:sz="4" w:space="0" w:color="auto"/>
            </w:tcBorders>
          </w:tcPr>
          <w:p w14:paraId="2050372D"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6B3126" w14:paraId="0D3B9F16" w14:textId="77777777" w:rsidTr="00625E30">
        <w:trPr>
          <w:trHeight w:val="450"/>
        </w:trPr>
        <w:tc>
          <w:tcPr>
            <w:tcW w:w="438" w:type="dxa"/>
            <w:vMerge/>
            <w:shd w:val="clear" w:color="auto" w:fill="B6DDE8" w:themeFill="accent5" w:themeFillTint="66"/>
          </w:tcPr>
          <w:p w14:paraId="74E368F5" w14:textId="77777777" w:rsidR="003038C4" w:rsidRPr="009E2A01" w:rsidRDefault="003038C4" w:rsidP="003038C4">
            <w:pPr>
              <w:widowControl/>
              <w:spacing w:line="310" w:lineRule="exact"/>
              <w:rPr>
                <w:rFonts w:hAnsiTheme="majorEastAsia"/>
                <w:b/>
                <w:sz w:val="22"/>
              </w:rPr>
            </w:pPr>
          </w:p>
        </w:tc>
        <w:tc>
          <w:tcPr>
            <w:tcW w:w="2080" w:type="dxa"/>
            <w:gridSpan w:val="2"/>
            <w:vMerge/>
          </w:tcPr>
          <w:p w14:paraId="533E86B3" w14:textId="77777777" w:rsidR="003038C4" w:rsidRPr="0008296C" w:rsidRDefault="003038C4" w:rsidP="003038C4">
            <w:pPr>
              <w:widowControl/>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20C25912" w14:textId="77777777" w:rsidR="003038C4" w:rsidRPr="007A13C4" w:rsidRDefault="003038C4" w:rsidP="003038C4">
            <w:pPr>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hint="eastAsia"/>
                <w:sz w:val="16"/>
                <w:szCs w:val="16"/>
              </w:rPr>
              <w:t>必須</w:t>
            </w:r>
          </w:p>
        </w:tc>
        <w:tc>
          <w:tcPr>
            <w:tcW w:w="5812" w:type="dxa"/>
            <w:tcBorders>
              <w:top w:val="single" w:sz="4" w:space="0" w:color="auto"/>
            </w:tcBorders>
          </w:tcPr>
          <w:p w14:paraId="5ADFCB6C" w14:textId="77777777" w:rsidR="003038C4" w:rsidRPr="007A13C4" w:rsidRDefault="003038C4" w:rsidP="003038C4">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tcPr>
          <w:p w14:paraId="568BDDCD" w14:textId="77777777" w:rsidR="003038C4" w:rsidRPr="007A13C4" w:rsidRDefault="002D6631" w:rsidP="003038C4">
            <w:pPr>
              <w:spacing w:beforeLines="30" w:before="108" w:line="31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22"/>
              </w:rPr>
              <w:t>-</w:t>
            </w:r>
          </w:p>
        </w:tc>
        <w:tc>
          <w:tcPr>
            <w:tcW w:w="992" w:type="dxa"/>
            <w:tcBorders>
              <w:top w:val="single" w:sz="4" w:space="0" w:color="auto"/>
            </w:tcBorders>
          </w:tcPr>
          <w:p w14:paraId="4EC8ED12"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6B3126" w14:paraId="5E7F59B6" w14:textId="77777777" w:rsidTr="00625E30">
        <w:tc>
          <w:tcPr>
            <w:tcW w:w="438" w:type="dxa"/>
            <w:vMerge w:val="restart"/>
            <w:shd w:val="clear" w:color="auto" w:fill="B6DDE8" w:themeFill="accent5" w:themeFillTint="66"/>
          </w:tcPr>
          <w:p w14:paraId="4352D6C6" w14:textId="09C14E83" w:rsidR="003038C4" w:rsidRPr="009E2A01" w:rsidRDefault="007A13C4" w:rsidP="003038C4">
            <w:pPr>
              <w:widowControl/>
              <w:spacing w:beforeLines="170" w:before="612" w:line="310" w:lineRule="exact"/>
              <w:rPr>
                <w:rFonts w:hAnsiTheme="majorEastAsia"/>
                <w:b/>
                <w:sz w:val="22"/>
              </w:rPr>
            </w:pPr>
            <w:r>
              <w:rPr>
                <w:rFonts w:hAnsiTheme="majorEastAsia"/>
                <w:b/>
                <w:sz w:val="22"/>
              </w:rPr>
              <w:t>30</w:t>
            </w:r>
          </w:p>
        </w:tc>
        <w:tc>
          <w:tcPr>
            <w:tcW w:w="2080" w:type="dxa"/>
            <w:gridSpan w:val="2"/>
            <w:vMerge w:val="restart"/>
          </w:tcPr>
          <w:p w14:paraId="5C064438" w14:textId="77777777" w:rsidR="003038C4" w:rsidRPr="0008296C" w:rsidRDefault="003038C4" w:rsidP="003038C4">
            <w:pPr>
              <w:widowControl/>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事故時・事故後の備えを整えている</w:t>
            </w:r>
          </w:p>
        </w:tc>
        <w:tc>
          <w:tcPr>
            <w:tcW w:w="567" w:type="dxa"/>
          </w:tcPr>
          <w:p w14:paraId="7773ED76" w14:textId="77777777" w:rsidR="003038C4" w:rsidRPr="005F4771" w:rsidRDefault="003038C4" w:rsidP="003038C4">
            <w:pPr>
              <w:widowControl/>
              <w:spacing w:beforeLines="70" w:before="252" w:line="310" w:lineRule="exact"/>
              <w:jc w:val="center"/>
              <w:rPr>
                <w:rFonts w:ascii="HG丸ｺﾞｼｯｸM-PRO" w:eastAsia="HG丸ｺﾞｼｯｸM-PRO" w:hAnsiTheme="majorEastAsia"/>
                <w:sz w:val="16"/>
                <w:szCs w:val="16"/>
              </w:rPr>
            </w:pPr>
            <w:r w:rsidRPr="005F4771">
              <w:rPr>
                <w:rFonts w:ascii="HG丸ｺﾞｼｯｸM-PRO" w:eastAsia="HG丸ｺﾞｼｯｸM-PRO" w:hAnsiTheme="majorEastAsia" w:hint="eastAsia"/>
                <w:sz w:val="16"/>
                <w:szCs w:val="16"/>
              </w:rPr>
              <w:t>重要</w:t>
            </w:r>
          </w:p>
        </w:tc>
        <w:tc>
          <w:tcPr>
            <w:tcW w:w="5812" w:type="dxa"/>
          </w:tcPr>
          <w:p w14:paraId="3569AEE5" w14:textId="7AD28534" w:rsidR="003038C4" w:rsidRPr="007A13C4" w:rsidRDefault="003038C4"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農作業中の事故の際に応急措置ができるよう、</w:t>
            </w:r>
            <w:r w:rsidR="00497FCA" w:rsidRPr="007A13C4">
              <w:rPr>
                <w:rFonts w:ascii="HG丸ｺﾞｼｯｸM-PRO" w:eastAsia="HG丸ｺﾞｼｯｸM-PRO" w:hAnsiTheme="majorEastAsia" w:hint="eastAsia"/>
                <w:sz w:val="19"/>
                <w:szCs w:val="19"/>
              </w:rPr>
              <w:t>清潔な水、</w:t>
            </w:r>
            <w:r w:rsidRPr="007A13C4">
              <w:rPr>
                <w:rFonts w:ascii="HG丸ｺﾞｼｯｸM-PRO" w:eastAsia="HG丸ｺﾞｼｯｸM-PRO" w:hAnsiTheme="majorEastAsia" w:hint="eastAsia"/>
                <w:sz w:val="19"/>
                <w:szCs w:val="19"/>
              </w:rPr>
              <w:t>救急箱を備え付けている。また、緊急時の連絡体制を整え、病院等の連絡先がわかるよう掲示している。</w:t>
            </w:r>
          </w:p>
        </w:tc>
        <w:tc>
          <w:tcPr>
            <w:tcW w:w="567" w:type="dxa"/>
          </w:tcPr>
          <w:p w14:paraId="326757BE" w14:textId="77777777" w:rsidR="003038C4" w:rsidRPr="007A13C4" w:rsidRDefault="003038C4" w:rsidP="003038C4">
            <w:pPr>
              <w:widowControl/>
              <w:spacing w:beforeLines="70" w:before="252" w:line="310" w:lineRule="exact"/>
              <w:jc w:val="center"/>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w:t>
            </w:r>
          </w:p>
        </w:tc>
        <w:tc>
          <w:tcPr>
            <w:tcW w:w="992" w:type="dxa"/>
          </w:tcPr>
          <w:p w14:paraId="419DD19D"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6B3126" w14:paraId="07166AA3" w14:textId="77777777" w:rsidTr="00625E30">
        <w:tc>
          <w:tcPr>
            <w:tcW w:w="438" w:type="dxa"/>
            <w:vMerge/>
            <w:shd w:val="clear" w:color="auto" w:fill="B6DDE8" w:themeFill="accent5" w:themeFillTint="66"/>
          </w:tcPr>
          <w:p w14:paraId="56A1879D" w14:textId="77777777" w:rsidR="003038C4" w:rsidRPr="006B3126" w:rsidRDefault="003038C4" w:rsidP="003038C4">
            <w:pPr>
              <w:widowControl/>
              <w:spacing w:line="310" w:lineRule="exact"/>
              <w:rPr>
                <w:rFonts w:hAnsiTheme="majorEastAsia"/>
                <w:sz w:val="22"/>
              </w:rPr>
            </w:pPr>
          </w:p>
        </w:tc>
        <w:tc>
          <w:tcPr>
            <w:tcW w:w="2080" w:type="dxa"/>
            <w:gridSpan w:val="2"/>
            <w:vMerge/>
          </w:tcPr>
          <w:p w14:paraId="0DDC6C7A" w14:textId="77777777" w:rsidR="003038C4" w:rsidRPr="0008296C" w:rsidRDefault="003038C4" w:rsidP="003038C4">
            <w:pPr>
              <w:widowControl/>
              <w:spacing w:line="310" w:lineRule="exact"/>
              <w:rPr>
                <w:rFonts w:ascii="HG丸ｺﾞｼｯｸM-PRO" w:eastAsia="HG丸ｺﾞｼｯｸM-PRO" w:hAnsiTheme="majorEastAsia"/>
                <w:sz w:val="19"/>
                <w:szCs w:val="19"/>
              </w:rPr>
            </w:pPr>
          </w:p>
        </w:tc>
        <w:tc>
          <w:tcPr>
            <w:tcW w:w="567" w:type="dxa"/>
          </w:tcPr>
          <w:p w14:paraId="5C3A4103" w14:textId="77777777" w:rsidR="003038C4" w:rsidRPr="005F4771"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5F4771">
              <w:rPr>
                <w:rFonts w:ascii="HG丸ｺﾞｼｯｸM-PRO" w:eastAsia="HG丸ｺﾞｼｯｸM-PRO" w:hAnsiTheme="majorEastAsia" w:hint="eastAsia"/>
                <w:sz w:val="16"/>
                <w:szCs w:val="16"/>
              </w:rPr>
              <w:t>重要</w:t>
            </w:r>
          </w:p>
        </w:tc>
        <w:tc>
          <w:tcPr>
            <w:tcW w:w="5812" w:type="dxa"/>
          </w:tcPr>
          <w:p w14:paraId="41DCEEE0" w14:textId="77777777" w:rsidR="003038C4" w:rsidRPr="0008296C" w:rsidRDefault="003038C4" w:rsidP="003038C4">
            <w:pPr>
              <w:widowControl/>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万が一の事故に備え、労災保険や傷害共済などに加入している。【法令上の義務を含む】</w:t>
            </w:r>
          </w:p>
        </w:tc>
        <w:tc>
          <w:tcPr>
            <w:tcW w:w="567" w:type="dxa"/>
          </w:tcPr>
          <w:p w14:paraId="53C4D899" w14:textId="77777777" w:rsidR="003038C4" w:rsidRPr="0008296C" w:rsidRDefault="003038C4" w:rsidP="003038C4">
            <w:pPr>
              <w:widowControl/>
              <w:spacing w:beforeLines="30" w:before="108"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992" w:type="dxa"/>
          </w:tcPr>
          <w:p w14:paraId="41B63B86" w14:textId="77777777" w:rsidR="003038C4" w:rsidRPr="00F009D2" w:rsidRDefault="003038C4" w:rsidP="003038C4">
            <w:pPr>
              <w:widowControl/>
              <w:spacing w:line="310" w:lineRule="exact"/>
              <w:rPr>
                <w:rFonts w:ascii="HG丸ｺﾞｼｯｸM-PRO" w:eastAsia="HG丸ｺﾞｼｯｸM-PRO" w:hAnsiTheme="majorEastAsia"/>
                <w:sz w:val="22"/>
              </w:rPr>
            </w:pPr>
          </w:p>
        </w:tc>
      </w:tr>
    </w:tbl>
    <w:p w14:paraId="0205925C" w14:textId="77777777" w:rsidR="00422B7F" w:rsidRPr="007A13C4" w:rsidRDefault="0030111F" w:rsidP="00215F4A">
      <w:pPr>
        <w:spacing w:beforeLines="100" w:before="360" w:line="340" w:lineRule="exact"/>
        <w:rPr>
          <w:rFonts w:ascii="HGP創英角ｺﾞｼｯｸUB" w:eastAsia="HGP創英角ｺﾞｼｯｸUB" w:hAnsiTheme="majorEastAsia"/>
          <w:sz w:val="28"/>
          <w:szCs w:val="28"/>
        </w:rPr>
      </w:pPr>
      <w:r w:rsidRPr="007A13C4">
        <w:rPr>
          <w:rFonts w:ascii="HGP創英角ｺﾞｼｯｸUB" w:eastAsia="HGP創英角ｺﾞｼｯｸUB" w:hAnsiTheme="majorEastAsia" w:hint="eastAsia"/>
          <w:sz w:val="28"/>
          <w:szCs w:val="28"/>
        </w:rPr>
        <w:t xml:space="preserve">５　</w:t>
      </w:r>
      <w:r w:rsidR="003038C4" w:rsidRPr="007A13C4">
        <w:rPr>
          <w:rFonts w:ascii="HGP創英角ｺﾞｼｯｸUB" w:eastAsia="HGP創英角ｺﾞｼｯｸUB" w:hAnsiTheme="majorEastAsia" w:hint="eastAsia"/>
          <w:sz w:val="28"/>
          <w:szCs w:val="28"/>
        </w:rPr>
        <w:t>人権保護</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0"/>
        <w:gridCol w:w="2078"/>
        <w:gridCol w:w="567"/>
        <w:gridCol w:w="5812"/>
        <w:gridCol w:w="567"/>
        <w:gridCol w:w="992"/>
      </w:tblGrid>
      <w:tr w:rsidR="00270D41" w:rsidRPr="006B3126" w14:paraId="7AA42A1E" w14:textId="77777777" w:rsidTr="005F4771">
        <w:tc>
          <w:tcPr>
            <w:tcW w:w="440" w:type="dxa"/>
            <w:shd w:val="clear" w:color="auto" w:fill="31849B" w:themeFill="accent5" w:themeFillShade="BF"/>
          </w:tcPr>
          <w:p w14:paraId="2ACC8E2B" w14:textId="77777777" w:rsidR="00270D41" w:rsidRPr="00FC6FC6" w:rsidRDefault="00270D41" w:rsidP="00127CCC">
            <w:pPr>
              <w:spacing w:line="220" w:lineRule="exact"/>
              <w:rPr>
                <w:rFonts w:hAnsiTheme="majorEastAsia"/>
                <w:sz w:val="22"/>
              </w:rPr>
            </w:pPr>
          </w:p>
        </w:tc>
        <w:tc>
          <w:tcPr>
            <w:tcW w:w="2078" w:type="dxa"/>
            <w:shd w:val="clear" w:color="auto" w:fill="31849B" w:themeFill="accent5" w:themeFillShade="BF"/>
          </w:tcPr>
          <w:p w14:paraId="0476CAB0"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5C4A7BDB"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2" w:type="dxa"/>
            <w:shd w:val="clear" w:color="auto" w:fill="31849B" w:themeFill="accent5" w:themeFillShade="BF"/>
          </w:tcPr>
          <w:p w14:paraId="307E6A0F"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7CB791B2"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2" w:type="dxa"/>
            <w:shd w:val="clear" w:color="auto" w:fill="31849B" w:themeFill="accent5" w:themeFillShade="BF"/>
          </w:tcPr>
          <w:p w14:paraId="295D481C" w14:textId="77777777" w:rsidR="00270D41" w:rsidRPr="003B46D5" w:rsidRDefault="00270D41"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038C4" w:rsidRPr="006B3126" w14:paraId="6EACBA9D" w14:textId="77777777" w:rsidTr="002D6631">
        <w:trPr>
          <w:trHeight w:val="624"/>
        </w:trPr>
        <w:tc>
          <w:tcPr>
            <w:tcW w:w="440" w:type="dxa"/>
            <w:shd w:val="clear" w:color="auto" w:fill="B6DDE8" w:themeFill="accent5" w:themeFillTint="66"/>
          </w:tcPr>
          <w:p w14:paraId="06F0B9D6" w14:textId="06079D5C" w:rsidR="003038C4" w:rsidRPr="0099208A" w:rsidRDefault="007A13C4" w:rsidP="003038C4">
            <w:pPr>
              <w:spacing w:beforeLines="30" w:before="108" w:line="310" w:lineRule="exact"/>
              <w:jc w:val="center"/>
              <w:rPr>
                <w:rFonts w:hAnsiTheme="majorEastAsia"/>
                <w:b/>
                <w:sz w:val="22"/>
                <w:szCs w:val="22"/>
              </w:rPr>
            </w:pPr>
            <w:r>
              <w:rPr>
                <w:rFonts w:hAnsiTheme="majorEastAsia"/>
                <w:b/>
                <w:sz w:val="22"/>
                <w:szCs w:val="22"/>
              </w:rPr>
              <w:t>31</w:t>
            </w:r>
          </w:p>
        </w:tc>
        <w:tc>
          <w:tcPr>
            <w:tcW w:w="2078" w:type="dxa"/>
            <w:tcBorders>
              <w:bottom w:val="single" w:sz="8" w:space="0" w:color="auto"/>
            </w:tcBorders>
            <w:vAlign w:val="center"/>
          </w:tcPr>
          <w:p w14:paraId="5C1600CF" w14:textId="77777777" w:rsidR="003038C4" w:rsidRPr="007A13C4" w:rsidRDefault="003038C4" w:rsidP="003038C4">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労働条件を遵守している</w:t>
            </w:r>
          </w:p>
        </w:tc>
        <w:tc>
          <w:tcPr>
            <w:tcW w:w="567" w:type="dxa"/>
            <w:tcBorders>
              <w:bottom w:val="single" w:sz="8" w:space="0" w:color="auto"/>
            </w:tcBorders>
          </w:tcPr>
          <w:p w14:paraId="5329FCA2" w14:textId="77777777" w:rsidR="003038C4" w:rsidRPr="007A13C4" w:rsidRDefault="003038C4" w:rsidP="003038C4">
            <w:pPr>
              <w:spacing w:beforeLines="30" w:before="108" w:line="310" w:lineRule="exact"/>
              <w:jc w:val="center"/>
              <w:rPr>
                <w:rFonts w:ascii="HG丸ｺﾞｼｯｸM-PRO" w:eastAsia="HG丸ｺﾞｼｯｸM-PRO" w:hAnsiTheme="majorEastAsia"/>
                <w:b/>
                <w:sz w:val="16"/>
                <w:szCs w:val="16"/>
              </w:rPr>
            </w:pPr>
            <w:r w:rsidRPr="007A13C4">
              <w:rPr>
                <w:rFonts w:ascii="HG丸ｺﾞｼｯｸM-PRO" w:eastAsia="HG丸ｺﾞｼｯｸM-PRO" w:hAnsiTheme="majorEastAsia"/>
                <w:b/>
                <w:sz w:val="16"/>
                <w:szCs w:val="16"/>
              </w:rPr>
              <w:t>必須</w:t>
            </w:r>
          </w:p>
        </w:tc>
        <w:tc>
          <w:tcPr>
            <w:tcW w:w="5812" w:type="dxa"/>
            <w:tcBorders>
              <w:bottom w:val="single" w:sz="8" w:space="0" w:color="auto"/>
            </w:tcBorders>
            <w:vAlign w:val="center"/>
          </w:tcPr>
          <w:p w14:paraId="0CCDC139" w14:textId="77777777" w:rsidR="003038C4" w:rsidRPr="007A13C4" w:rsidRDefault="003038C4" w:rsidP="003038C4">
            <w:pPr>
              <w:spacing w:line="280" w:lineRule="exact"/>
              <w:rPr>
                <w:rFonts w:ascii="HG丸ｺﾞｼｯｸM-PRO" w:eastAsia="HG丸ｺﾞｼｯｸM-PRO" w:hAnsiTheme="majorEastAsia" w:cs="ＭＳ Ｐゴシック"/>
                <w:spacing w:val="-4"/>
                <w:sz w:val="19"/>
                <w:szCs w:val="19"/>
              </w:rPr>
            </w:pPr>
            <w:r w:rsidRPr="007A13C4">
              <w:rPr>
                <w:rFonts w:ascii="HG丸ｺﾞｼｯｸM-PRO" w:eastAsia="HG丸ｺﾞｼｯｸM-PRO" w:hAnsiTheme="majorEastAsia" w:cs="ＭＳ Ｐゴシック" w:hint="eastAsia"/>
                <w:spacing w:val="-4"/>
                <w:sz w:val="19"/>
                <w:szCs w:val="19"/>
              </w:rPr>
              <w:t>労働者を雇用する場合、労働条件を遵守し、「労働者名簿」、「賃金台帳」、「出勤簿」を整備している。【法令上の義務】</w:t>
            </w:r>
          </w:p>
        </w:tc>
        <w:tc>
          <w:tcPr>
            <w:tcW w:w="567" w:type="dxa"/>
            <w:vAlign w:val="center"/>
          </w:tcPr>
          <w:p w14:paraId="4C7A7089" w14:textId="53DD0E46" w:rsidR="003038C4" w:rsidRPr="007A13C4" w:rsidRDefault="00F224A5" w:rsidP="003038C4">
            <w:pPr>
              <w:spacing w:line="310" w:lineRule="exact"/>
              <w:jc w:val="center"/>
              <w:rPr>
                <w:rFonts w:ascii="HG丸ｺﾞｼｯｸM-PRO" w:eastAsia="HG丸ｺﾞｼｯｸM-PRO" w:hAnsiTheme="majorEastAsia"/>
                <w:b/>
              </w:rPr>
            </w:pPr>
            <w:r w:rsidRPr="007A13C4">
              <w:rPr>
                <w:rFonts w:ascii="HG丸ｺﾞｼｯｸM-PRO" w:eastAsia="HG丸ｺﾞｼｯｸM-PRO" w:hAnsiTheme="majorEastAsia" w:hint="eastAsia"/>
                <w:sz w:val="16"/>
                <w:szCs w:val="16"/>
              </w:rPr>
              <w:t>整備</w:t>
            </w:r>
          </w:p>
        </w:tc>
        <w:tc>
          <w:tcPr>
            <w:tcW w:w="992" w:type="dxa"/>
          </w:tcPr>
          <w:p w14:paraId="103C26E4" w14:textId="77777777" w:rsidR="003038C4" w:rsidRPr="007A13C4" w:rsidRDefault="003038C4" w:rsidP="003038C4">
            <w:pPr>
              <w:spacing w:beforeLines="30" w:before="108" w:line="240" w:lineRule="exact"/>
              <w:rPr>
                <w:rFonts w:ascii="HGP創英角ｺﾞｼｯｸUB" w:eastAsia="HGP創英角ｺﾞｼｯｸUB" w:hAnsiTheme="majorEastAsia"/>
                <w:b/>
              </w:rPr>
            </w:pPr>
          </w:p>
        </w:tc>
      </w:tr>
      <w:tr w:rsidR="003038C4" w:rsidRPr="006B3126" w14:paraId="2BFF8065" w14:textId="77777777" w:rsidTr="002D6631">
        <w:trPr>
          <w:trHeight w:val="603"/>
        </w:trPr>
        <w:tc>
          <w:tcPr>
            <w:tcW w:w="440" w:type="dxa"/>
            <w:shd w:val="clear" w:color="auto" w:fill="B6DDE8" w:themeFill="accent5" w:themeFillTint="66"/>
          </w:tcPr>
          <w:p w14:paraId="7380054E" w14:textId="0E06CF1F" w:rsidR="003038C4" w:rsidRPr="003B46D5" w:rsidRDefault="007A13C4" w:rsidP="003038C4">
            <w:pPr>
              <w:widowControl/>
              <w:spacing w:beforeLines="30" w:before="108" w:line="310" w:lineRule="exact"/>
              <w:rPr>
                <w:rFonts w:hAnsiTheme="majorEastAsia"/>
                <w:b/>
                <w:sz w:val="22"/>
              </w:rPr>
            </w:pPr>
            <w:r>
              <w:rPr>
                <w:rFonts w:hAnsiTheme="majorEastAsia"/>
                <w:b/>
                <w:sz w:val="22"/>
              </w:rPr>
              <w:t>32</w:t>
            </w:r>
          </w:p>
        </w:tc>
        <w:tc>
          <w:tcPr>
            <w:tcW w:w="2078" w:type="dxa"/>
            <w:tcBorders>
              <w:top w:val="single" w:sz="8" w:space="0" w:color="auto"/>
            </w:tcBorders>
          </w:tcPr>
          <w:p w14:paraId="11586D50" w14:textId="77777777" w:rsidR="003038C4" w:rsidRPr="007A13C4" w:rsidRDefault="003038C4" w:rsidP="003038C4">
            <w:pPr>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雇用や待遇で差別をしていない</w:t>
            </w:r>
          </w:p>
        </w:tc>
        <w:tc>
          <w:tcPr>
            <w:tcW w:w="567" w:type="dxa"/>
            <w:tcBorders>
              <w:top w:val="single" w:sz="8" w:space="0" w:color="auto"/>
            </w:tcBorders>
          </w:tcPr>
          <w:p w14:paraId="08663FCD" w14:textId="77777777" w:rsidR="003038C4" w:rsidRPr="007A13C4" w:rsidRDefault="003038C4" w:rsidP="003038C4">
            <w:pPr>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必須</w:t>
            </w:r>
          </w:p>
        </w:tc>
        <w:tc>
          <w:tcPr>
            <w:tcW w:w="5812" w:type="dxa"/>
            <w:tcBorders>
              <w:top w:val="single" w:sz="8" w:space="0" w:color="auto"/>
            </w:tcBorders>
            <w:vAlign w:val="center"/>
          </w:tcPr>
          <w:p w14:paraId="55AA559E" w14:textId="77777777" w:rsidR="003038C4" w:rsidRPr="007A13C4" w:rsidRDefault="003038C4" w:rsidP="003038C4">
            <w:pPr>
              <w:spacing w:line="280" w:lineRule="exact"/>
              <w:rPr>
                <w:rFonts w:ascii="HG丸ｺﾞｼｯｸM-PRO" w:eastAsia="HG丸ｺﾞｼｯｸM-PRO" w:hAnsiTheme="majorEastAsia"/>
                <w:spacing w:val="-4"/>
                <w:sz w:val="19"/>
                <w:szCs w:val="19"/>
              </w:rPr>
            </w:pPr>
            <w:r w:rsidRPr="007A13C4">
              <w:rPr>
                <w:rFonts w:ascii="HG丸ｺﾞｼｯｸM-PRO" w:eastAsia="HG丸ｺﾞｼｯｸM-PRO" w:hAnsiTheme="majorEastAsia" w:hint="eastAsia"/>
                <w:spacing w:val="-4"/>
                <w:sz w:val="19"/>
                <w:szCs w:val="19"/>
              </w:rPr>
              <w:t>労働者の雇用や待遇に関し、人種、民族、国籍、宗教、性別によって差別をしない。</w:t>
            </w:r>
          </w:p>
        </w:tc>
        <w:tc>
          <w:tcPr>
            <w:tcW w:w="567" w:type="dxa"/>
            <w:vAlign w:val="center"/>
          </w:tcPr>
          <w:p w14:paraId="02A36671" w14:textId="77777777" w:rsidR="003038C4" w:rsidRPr="007A13C4" w:rsidRDefault="003038C4" w:rsidP="003038C4">
            <w:pPr>
              <w:spacing w:line="310" w:lineRule="exact"/>
              <w:jc w:val="center"/>
              <w:rPr>
                <w:rFonts w:ascii="HG丸ｺﾞｼｯｸM-PRO" w:eastAsia="HG丸ｺﾞｼｯｸM-PRO" w:hAnsiTheme="majorEastAsia"/>
                <w:b/>
              </w:rPr>
            </w:pPr>
            <w:r w:rsidRPr="007A13C4">
              <w:rPr>
                <w:rFonts w:ascii="HG丸ｺﾞｼｯｸM-PRO" w:eastAsia="HG丸ｺﾞｼｯｸM-PRO" w:hAnsiTheme="majorEastAsia" w:hint="eastAsia"/>
                <w:b/>
              </w:rPr>
              <w:t>-</w:t>
            </w:r>
          </w:p>
        </w:tc>
        <w:tc>
          <w:tcPr>
            <w:tcW w:w="992" w:type="dxa"/>
          </w:tcPr>
          <w:p w14:paraId="519DC0EF" w14:textId="77777777" w:rsidR="003038C4" w:rsidRPr="007A13C4" w:rsidRDefault="003038C4" w:rsidP="003038C4">
            <w:pPr>
              <w:spacing w:beforeLines="30" w:before="108" w:line="240" w:lineRule="exact"/>
              <w:rPr>
                <w:rFonts w:ascii="HGP創英角ｺﾞｼｯｸUB" w:eastAsia="HGP創英角ｺﾞｼｯｸUB" w:hAnsiTheme="majorEastAsia"/>
                <w:b/>
              </w:rPr>
            </w:pPr>
          </w:p>
        </w:tc>
      </w:tr>
      <w:tr w:rsidR="003038C4" w:rsidRPr="00D85E52" w14:paraId="7872B677" w14:textId="77777777" w:rsidTr="002D6631">
        <w:tc>
          <w:tcPr>
            <w:tcW w:w="440" w:type="dxa"/>
            <w:shd w:val="clear" w:color="auto" w:fill="B6DDE8" w:themeFill="accent5" w:themeFillTint="66"/>
          </w:tcPr>
          <w:p w14:paraId="03ED7EEF" w14:textId="6DDBFCF1" w:rsidR="003038C4" w:rsidRPr="003B46D5" w:rsidRDefault="007A13C4" w:rsidP="003038C4">
            <w:pPr>
              <w:widowControl/>
              <w:spacing w:beforeLines="30" w:before="108" w:line="310" w:lineRule="exact"/>
              <w:rPr>
                <w:rFonts w:hAnsiTheme="majorEastAsia"/>
                <w:b/>
                <w:sz w:val="22"/>
              </w:rPr>
            </w:pPr>
            <w:r>
              <w:rPr>
                <w:rFonts w:hAnsiTheme="majorEastAsia"/>
                <w:b/>
                <w:sz w:val="22"/>
              </w:rPr>
              <w:t>33</w:t>
            </w:r>
          </w:p>
        </w:tc>
        <w:tc>
          <w:tcPr>
            <w:tcW w:w="2078" w:type="dxa"/>
          </w:tcPr>
          <w:p w14:paraId="492B3AF0" w14:textId="77777777" w:rsidR="003038C4" w:rsidRPr="007A13C4" w:rsidRDefault="003038C4" w:rsidP="003038C4">
            <w:pPr>
              <w:widowControl/>
              <w:spacing w:line="31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外国人技能実習生などに快適な住環境を提供している</w:t>
            </w:r>
          </w:p>
        </w:tc>
        <w:tc>
          <w:tcPr>
            <w:tcW w:w="567" w:type="dxa"/>
          </w:tcPr>
          <w:p w14:paraId="1A80F829"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必須</w:t>
            </w:r>
          </w:p>
        </w:tc>
        <w:tc>
          <w:tcPr>
            <w:tcW w:w="5812" w:type="dxa"/>
            <w:vAlign w:val="center"/>
          </w:tcPr>
          <w:p w14:paraId="60BCF0BE" w14:textId="182CD7E7" w:rsidR="003038C4" w:rsidRPr="007A13C4" w:rsidRDefault="003038C4" w:rsidP="007A6D4C">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外国人技能実習生など、外国人雇用がある場合、住環境の提供や労働条件について適切に</w:t>
            </w:r>
            <w:r w:rsidR="007A6D4C" w:rsidRPr="007A13C4">
              <w:rPr>
                <w:rFonts w:ascii="HG丸ｺﾞｼｯｸM-PRO" w:eastAsia="HG丸ｺﾞｼｯｸM-PRO" w:hAnsiTheme="majorEastAsia" w:hint="eastAsia"/>
                <w:sz w:val="19"/>
                <w:szCs w:val="19"/>
              </w:rPr>
              <w:t>対応して</w:t>
            </w:r>
            <w:r w:rsidRPr="007A13C4">
              <w:rPr>
                <w:rFonts w:ascii="HG丸ｺﾞｼｯｸM-PRO" w:eastAsia="HG丸ｺﾞｼｯｸM-PRO" w:hAnsiTheme="majorEastAsia" w:hint="eastAsia"/>
                <w:sz w:val="19"/>
                <w:szCs w:val="19"/>
              </w:rPr>
              <w:t>いる。</w:t>
            </w:r>
          </w:p>
        </w:tc>
        <w:tc>
          <w:tcPr>
            <w:tcW w:w="567" w:type="dxa"/>
            <w:vAlign w:val="center"/>
          </w:tcPr>
          <w:p w14:paraId="4B6C9D89"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992" w:type="dxa"/>
          </w:tcPr>
          <w:p w14:paraId="20E47BEB" w14:textId="77777777" w:rsidR="003038C4" w:rsidRPr="007A13C4" w:rsidRDefault="003038C4" w:rsidP="003038C4">
            <w:pPr>
              <w:widowControl/>
              <w:spacing w:line="310" w:lineRule="exact"/>
              <w:rPr>
                <w:rFonts w:ascii="HG丸ｺﾞｼｯｸM-PRO" w:eastAsia="HG丸ｺﾞｼｯｸM-PRO" w:hAnsiTheme="majorEastAsia"/>
                <w:sz w:val="22"/>
              </w:rPr>
            </w:pPr>
          </w:p>
        </w:tc>
      </w:tr>
      <w:tr w:rsidR="003038C4" w:rsidRPr="00D85E52" w14:paraId="47B4CBD5" w14:textId="77777777" w:rsidTr="002D6631">
        <w:tc>
          <w:tcPr>
            <w:tcW w:w="440" w:type="dxa"/>
            <w:shd w:val="clear" w:color="auto" w:fill="B6DDE8" w:themeFill="accent5" w:themeFillTint="66"/>
          </w:tcPr>
          <w:p w14:paraId="63CEFA19" w14:textId="776522C2" w:rsidR="003038C4" w:rsidRPr="003B46D5" w:rsidRDefault="007A13C4" w:rsidP="003038C4">
            <w:pPr>
              <w:widowControl/>
              <w:spacing w:beforeLines="30" w:before="108" w:line="310" w:lineRule="exact"/>
              <w:rPr>
                <w:rFonts w:hAnsiTheme="majorEastAsia"/>
                <w:b/>
                <w:sz w:val="22"/>
              </w:rPr>
            </w:pPr>
            <w:r>
              <w:rPr>
                <w:rFonts w:hAnsiTheme="majorEastAsia"/>
                <w:b/>
                <w:sz w:val="22"/>
              </w:rPr>
              <w:t>34</w:t>
            </w:r>
          </w:p>
        </w:tc>
        <w:tc>
          <w:tcPr>
            <w:tcW w:w="2078" w:type="dxa"/>
          </w:tcPr>
          <w:p w14:paraId="165D8F7D" w14:textId="77777777" w:rsidR="003038C4" w:rsidRPr="007A13C4" w:rsidRDefault="003038C4" w:rsidP="003038C4">
            <w:pPr>
              <w:widowControl/>
              <w:spacing w:line="31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労働者とコミュニケーションをとっている</w:t>
            </w:r>
          </w:p>
        </w:tc>
        <w:tc>
          <w:tcPr>
            <w:tcW w:w="567" w:type="dxa"/>
          </w:tcPr>
          <w:p w14:paraId="1E56724C" w14:textId="77777777" w:rsidR="003038C4" w:rsidRPr="007A13C4" w:rsidRDefault="003038C4" w:rsidP="003038C4">
            <w:pPr>
              <w:widowControl/>
              <w:spacing w:beforeLines="30" w:before="108" w:line="310" w:lineRule="exact"/>
              <w:jc w:val="center"/>
              <w:rPr>
                <w:rFonts w:ascii="HG丸ｺﾞｼｯｸM-PRO" w:eastAsia="HG丸ｺﾞｼｯｸM-PRO" w:hAnsiTheme="majorEastAsia"/>
                <w:sz w:val="16"/>
                <w:szCs w:val="16"/>
              </w:rPr>
            </w:pPr>
            <w:r w:rsidRPr="007A13C4">
              <w:rPr>
                <w:rFonts w:ascii="HG丸ｺﾞｼｯｸM-PRO" w:eastAsia="HG丸ｺﾞｼｯｸM-PRO" w:hAnsiTheme="majorEastAsia"/>
                <w:sz w:val="16"/>
                <w:szCs w:val="16"/>
              </w:rPr>
              <w:t>重要</w:t>
            </w:r>
          </w:p>
        </w:tc>
        <w:tc>
          <w:tcPr>
            <w:tcW w:w="5812" w:type="dxa"/>
            <w:vAlign w:val="center"/>
          </w:tcPr>
          <w:p w14:paraId="756B96D0" w14:textId="77777777" w:rsidR="003038C4" w:rsidRPr="007A13C4" w:rsidRDefault="003038C4"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使用者と労働者との間で労働条件、労働環境、労働安全等に関する意見交換を年１回以上実施し、内容を記録している。</w:t>
            </w:r>
          </w:p>
        </w:tc>
        <w:tc>
          <w:tcPr>
            <w:tcW w:w="567" w:type="dxa"/>
          </w:tcPr>
          <w:p w14:paraId="3B859529" w14:textId="62F98C7D" w:rsidR="003038C4" w:rsidRPr="007A13C4" w:rsidRDefault="00F224A5" w:rsidP="003038C4">
            <w:pPr>
              <w:widowControl/>
              <w:spacing w:beforeLines="30" w:before="108" w:line="31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16"/>
                <w:szCs w:val="16"/>
              </w:rPr>
              <w:t>整備</w:t>
            </w:r>
          </w:p>
        </w:tc>
        <w:tc>
          <w:tcPr>
            <w:tcW w:w="992" w:type="dxa"/>
          </w:tcPr>
          <w:p w14:paraId="0EB81971" w14:textId="77777777" w:rsidR="003038C4" w:rsidRPr="007A13C4" w:rsidRDefault="003038C4" w:rsidP="003038C4">
            <w:pPr>
              <w:widowControl/>
              <w:spacing w:line="310" w:lineRule="exact"/>
              <w:rPr>
                <w:rFonts w:ascii="HG丸ｺﾞｼｯｸM-PRO" w:eastAsia="HG丸ｺﾞｼｯｸM-PRO" w:hAnsiTheme="majorEastAsia"/>
                <w:sz w:val="22"/>
              </w:rPr>
            </w:pPr>
          </w:p>
        </w:tc>
      </w:tr>
    </w:tbl>
    <w:p w14:paraId="7DFC84AA" w14:textId="77777777" w:rsidR="00674798" w:rsidRDefault="00674798" w:rsidP="002E4498">
      <w:pPr>
        <w:widowControl/>
        <w:jc w:val="left"/>
        <w:rPr>
          <w:rFonts w:hAnsiTheme="majorEastAsia"/>
          <w:position w:val="-6"/>
          <w:sz w:val="22"/>
        </w:rPr>
      </w:pPr>
    </w:p>
    <w:p w14:paraId="5B7A693D" w14:textId="77777777" w:rsidR="003038C4" w:rsidRPr="00E75971" w:rsidRDefault="003038C4" w:rsidP="003038C4">
      <w:pPr>
        <w:spacing w:beforeLines="100" w:before="360" w:line="34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hint="eastAsia"/>
          <w:sz w:val="28"/>
          <w:szCs w:val="28"/>
        </w:rPr>
        <w:t>６</w:t>
      </w:r>
      <w:r w:rsidRPr="00D87E31">
        <w:rPr>
          <w:rFonts w:ascii="HGP創英角ｺﾞｼｯｸUB" w:eastAsia="HGP創英角ｺﾞｼｯｸUB" w:hAnsiTheme="majorEastAsia" w:hint="eastAsia"/>
          <w:sz w:val="28"/>
          <w:szCs w:val="28"/>
        </w:rPr>
        <w:t xml:space="preserve">　個別項目</w:t>
      </w:r>
      <w:r>
        <w:rPr>
          <w:rFonts w:ascii="HGP創英角ｺﾞｼｯｸUB" w:eastAsia="HGP創英角ｺﾞｼｯｸUB" w:hAnsiTheme="majorEastAsia" w:hint="eastAsia"/>
          <w:sz w:val="28"/>
          <w:szCs w:val="28"/>
        </w:rPr>
        <w:t xml:space="preserve">　（養液栽培・特定外来生物・エネルギー節減・鳥獣害対策）</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0"/>
        <w:gridCol w:w="2078"/>
        <w:gridCol w:w="567"/>
        <w:gridCol w:w="5812"/>
        <w:gridCol w:w="567"/>
        <w:gridCol w:w="992"/>
      </w:tblGrid>
      <w:tr w:rsidR="003038C4" w:rsidRPr="006B3126" w14:paraId="7F92BCAD" w14:textId="77777777" w:rsidTr="002D6631">
        <w:tc>
          <w:tcPr>
            <w:tcW w:w="440" w:type="dxa"/>
            <w:shd w:val="clear" w:color="auto" w:fill="31849B" w:themeFill="accent5" w:themeFillShade="BF"/>
          </w:tcPr>
          <w:p w14:paraId="02243031" w14:textId="77777777" w:rsidR="003038C4" w:rsidRPr="00FC6FC6" w:rsidRDefault="003038C4" w:rsidP="002D6631">
            <w:pPr>
              <w:spacing w:line="220" w:lineRule="exact"/>
              <w:rPr>
                <w:rFonts w:hAnsiTheme="majorEastAsia"/>
                <w:sz w:val="22"/>
              </w:rPr>
            </w:pPr>
          </w:p>
        </w:tc>
        <w:tc>
          <w:tcPr>
            <w:tcW w:w="2078" w:type="dxa"/>
            <w:shd w:val="clear" w:color="auto" w:fill="31849B" w:themeFill="accent5" w:themeFillShade="BF"/>
          </w:tcPr>
          <w:p w14:paraId="415971E9" w14:textId="77777777" w:rsidR="003038C4" w:rsidRPr="003B46D5" w:rsidRDefault="003038C4" w:rsidP="002D6631">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F73D4A3" w14:textId="77777777" w:rsidR="003038C4" w:rsidRPr="003B46D5" w:rsidRDefault="003038C4"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812" w:type="dxa"/>
            <w:shd w:val="clear" w:color="auto" w:fill="31849B" w:themeFill="accent5" w:themeFillShade="BF"/>
          </w:tcPr>
          <w:p w14:paraId="39B1254A" w14:textId="77777777" w:rsidR="003038C4" w:rsidRPr="003B46D5" w:rsidRDefault="003038C4" w:rsidP="002D6631">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5BF06AF0" w14:textId="77777777" w:rsidR="003038C4" w:rsidRPr="003B46D5" w:rsidRDefault="003038C4"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992" w:type="dxa"/>
            <w:shd w:val="clear" w:color="auto" w:fill="31849B" w:themeFill="accent5" w:themeFillShade="BF"/>
          </w:tcPr>
          <w:p w14:paraId="314357F9" w14:textId="77777777" w:rsidR="003038C4" w:rsidRPr="003B46D5" w:rsidRDefault="003038C4" w:rsidP="002D6631">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038C4" w:rsidRPr="006B3126" w14:paraId="3CA961D3" w14:textId="77777777" w:rsidTr="002D6631">
        <w:trPr>
          <w:trHeight w:val="624"/>
        </w:trPr>
        <w:tc>
          <w:tcPr>
            <w:tcW w:w="440" w:type="dxa"/>
            <w:shd w:val="clear" w:color="auto" w:fill="B6DDE8" w:themeFill="accent5" w:themeFillTint="66"/>
          </w:tcPr>
          <w:p w14:paraId="3B5D3528" w14:textId="301EC7BF" w:rsidR="003038C4" w:rsidRPr="0099208A" w:rsidRDefault="007A13C4" w:rsidP="002D6631">
            <w:pPr>
              <w:spacing w:beforeLines="30" w:before="108" w:line="310" w:lineRule="exact"/>
              <w:jc w:val="center"/>
              <w:rPr>
                <w:rFonts w:hAnsiTheme="majorEastAsia"/>
                <w:b/>
                <w:sz w:val="22"/>
                <w:szCs w:val="22"/>
              </w:rPr>
            </w:pPr>
            <w:r>
              <w:rPr>
                <w:rFonts w:hAnsiTheme="majorEastAsia"/>
                <w:b/>
                <w:sz w:val="22"/>
                <w:szCs w:val="22"/>
              </w:rPr>
              <w:t>35</w:t>
            </w:r>
          </w:p>
        </w:tc>
        <w:tc>
          <w:tcPr>
            <w:tcW w:w="2078" w:type="dxa"/>
          </w:tcPr>
          <w:p w14:paraId="01CD0033" w14:textId="77777777" w:rsidR="003038C4" w:rsidRPr="00215F4A" w:rsidRDefault="003038C4" w:rsidP="002D6631">
            <w:pPr>
              <w:spacing w:line="31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養液栽培の肥料を適切に使用している</w:t>
            </w:r>
          </w:p>
        </w:tc>
        <w:tc>
          <w:tcPr>
            <w:tcW w:w="567" w:type="dxa"/>
          </w:tcPr>
          <w:p w14:paraId="308D4EA3" w14:textId="77777777" w:rsidR="003038C4" w:rsidRPr="00215F4A" w:rsidRDefault="003038C4" w:rsidP="002D6631">
            <w:pPr>
              <w:spacing w:beforeLines="30" w:before="108" w:line="310" w:lineRule="exact"/>
              <w:jc w:val="center"/>
              <w:rPr>
                <w:rFonts w:ascii="HG丸ｺﾞｼｯｸM-PRO" w:eastAsia="HG丸ｺﾞｼｯｸM-PRO" w:hAnsiTheme="majorEastAsia"/>
                <w:b/>
                <w:sz w:val="16"/>
                <w:szCs w:val="16"/>
              </w:rPr>
            </w:pPr>
            <w:r w:rsidRPr="00215F4A">
              <w:rPr>
                <w:rFonts w:ascii="HG丸ｺﾞｼｯｸM-PRO" w:eastAsia="HG丸ｺﾞｼｯｸM-PRO" w:hAnsiTheme="majorEastAsia" w:hint="eastAsia"/>
                <w:sz w:val="16"/>
                <w:szCs w:val="16"/>
              </w:rPr>
              <w:t>重要</w:t>
            </w:r>
          </w:p>
        </w:tc>
        <w:tc>
          <w:tcPr>
            <w:tcW w:w="5812" w:type="dxa"/>
          </w:tcPr>
          <w:p w14:paraId="380EA034" w14:textId="77777777" w:rsidR="003038C4" w:rsidRPr="00215F4A" w:rsidRDefault="003038C4" w:rsidP="002D6631">
            <w:pPr>
              <w:spacing w:line="280" w:lineRule="exact"/>
              <w:rPr>
                <w:rFonts w:ascii="HG丸ｺﾞｼｯｸM-PRO" w:eastAsia="HG丸ｺﾞｼｯｸM-PRO" w:hAnsiTheme="majorEastAsia" w:cs="ＭＳ Ｐゴシック"/>
                <w:spacing w:val="-4"/>
                <w:sz w:val="19"/>
                <w:szCs w:val="19"/>
              </w:rPr>
            </w:pPr>
            <w:r w:rsidRPr="00215F4A">
              <w:rPr>
                <w:rFonts w:ascii="HG丸ｺﾞｼｯｸM-PRO" w:eastAsia="HG丸ｺﾞｼｯｸM-PRO" w:hAnsiTheme="majorEastAsia" w:hint="eastAsia"/>
                <w:spacing w:val="-4"/>
                <w:sz w:val="19"/>
                <w:szCs w:val="19"/>
              </w:rPr>
              <w:t>養液栽培を行う場合、装置のメンテナンスのほか、培養液の取り替え、再利用の場合の汚染防止、器具の洗浄・消毒等、養液の病原性微生物汚染防止対策や異物混入防止対策を行っている。</w:t>
            </w:r>
          </w:p>
        </w:tc>
        <w:tc>
          <w:tcPr>
            <w:tcW w:w="567" w:type="dxa"/>
            <w:vAlign w:val="center"/>
          </w:tcPr>
          <w:p w14:paraId="2424C555" w14:textId="77777777" w:rsidR="003038C4" w:rsidRPr="0099208A" w:rsidRDefault="003038C4" w:rsidP="002D6631">
            <w:pPr>
              <w:spacing w:line="310" w:lineRule="exact"/>
              <w:jc w:val="center"/>
              <w:rPr>
                <w:rFonts w:ascii="HG丸ｺﾞｼｯｸM-PRO" w:eastAsia="HG丸ｺﾞｼｯｸM-PRO" w:hAnsiTheme="majorEastAsia"/>
                <w:b/>
              </w:rPr>
            </w:pPr>
            <w:r w:rsidRPr="0099208A">
              <w:rPr>
                <w:rFonts w:ascii="HG丸ｺﾞｼｯｸM-PRO" w:eastAsia="HG丸ｺﾞｼｯｸM-PRO" w:hAnsiTheme="majorEastAsia" w:hint="eastAsia"/>
                <w:b/>
              </w:rPr>
              <w:t>-</w:t>
            </w:r>
          </w:p>
        </w:tc>
        <w:tc>
          <w:tcPr>
            <w:tcW w:w="992" w:type="dxa"/>
          </w:tcPr>
          <w:p w14:paraId="31B30A92" w14:textId="77777777" w:rsidR="003038C4" w:rsidRPr="0099208A" w:rsidRDefault="003038C4" w:rsidP="002D6631">
            <w:pPr>
              <w:spacing w:beforeLines="30" w:before="108" w:line="240" w:lineRule="exact"/>
              <w:rPr>
                <w:rFonts w:ascii="HGP創英角ｺﾞｼｯｸUB" w:eastAsia="HGP創英角ｺﾞｼｯｸUB" w:hAnsiTheme="majorEastAsia"/>
                <w:b/>
              </w:rPr>
            </w:pPr>
          </w:p>
        </w:tc>
      </w:tr>
      <w:tr w:rsidR="003038C4" w:rsidRPr="006B3126" w14:paraId="6B08CFC9" w14:textId="77777777" w:rsidTr="002D6631">
        <w:trPr>
          <w:trHeight w:val="603"/>
        </w:trPr>
        <w:tc>
          <w:tcPr>
            <w:tcW w:w="440" w:type="dxa"/>
            <w:shd w:val="clear" w:color="auto" w:fill="B6DDE8" w:themeFill="accent5" w:themeFillTint="66"/>
          </w:tcPr>
          <w:p w14:paraId="491AACE0" w14:textId="41A30EAA" w:rsidR="003038C4" w:rsidRPr="003B46D5" w:rsidRDefault="007A13C4" w:rsidP="002D6631">
            <w:pPr>
              <w:widowControl/>
              <w:spacing w:beforeLines="30" w:before="108" w:line="310" w:lineRule="exact"/>
              <w:rPr>
                <w:rFonts w:hAnsiTheme="majorEastAsia"/>
                <w:b/>
                <w:sz w:val="22"/>
              </w:rPr>
            </w:pPr>
            <w:r>
              <w:rPr>
                <w:rFonts w:hAnsiTheme="majorEastAsia"/>
                <w:b/>
                <w:sz w:val="22"/>
              </w:rPr>
              <w:t>36</w:t>
            </w:r>
          </w:p>
        </w:tc>
        <w:tc>
          <w:tcPr>
            <w:tcW w:w="2078" w:type="dxa"/>
          </w:tcPr>
          <w:p w14:paraId="1F66E352" w14:textId="77777777" w:rsidR="003038C4" w:rsidRPr="00215F4A" w:rsidRDefault="003038C4" w:rsidP="002D6631">
            <w:pPr>
              <w:spacing w:line="31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りんごのかび毒汚染対策を実施している</w:t>
            </w:r>
          </w:p>
        </w:tc>
        <w:tc>
          <w:tcPr>
            <w:tcW w:w="567" w:type="dxa"/>
          </w:tcPr>
          <w:p w14:paraId="492B8161" w14:textId="77777777" w:rsidR="003038C4" w:rsidRPr="00215F4A" w:rsidRDefault="003038C4" w:rsidP="002D6631">
            <w:pPr>
              <w:spacing w:beforeLines="30" w:before="108" w:line="310" w:lineRule="exact"/>
              <w:jc w:val="center"/>
              <w:rPr>
                <w:rFonts w:ascii="HG丸ｺﾞｼｯｸM-PRO" w:eastAsia="HG丸ｺﾞｼｯｸM-PRO" w:hAnsiTheme="majorEastAsia"/>
                <w:sz w:val="16"/>
                <w:szCs w:val="16"/>
              </w:rPr>
            </w:pPr>
            <w:r w:rsidRPr="00215F4A">
              <w:rPr>
                <w:rFonts w:ascii="HG丸ｺﾞｼｯｸM-PRO" w:eastAsia="HG丸ｺﾞｼｯｸM-PRO" w:hAnsiTheme="majorEastAsia" w:hint="eastAsia"/>
                <w:sz w:val="16"/>
                <w:szCs w:val="16"/>
              </w:rPr>
              <w:t>重要</w:t>
            </w:r>
          </w:p>
        </w:tc>
        <w:tc>
          <w:tcPr>
            <w:tcW w:w="5812" w:type="dxa"/>
          </w:tcPr>
          <w:p w14:paraId="250F2FBF" w14:textId="77777777" w:rsidR="003038C4" w:rsidRPr="00215F4A" w:rsidRDefault="003038C4" w:rsidP="002D6631">
            <w:pPr>
              <w:spacing w:line="280" w:lineRule="exact"/>
              <w:rPr>
                <w:rFonts w:ascii="HG丸ｺﾞｼｯｸM-PRO" w:eastAsia="HG丸ｺﾞｼｯｸM-PRO" w:hAnsiTheme="majorEastAsia"/>
                <w:spacing w:val="-4"/>
                <w:sz w:val="19"/>
                <w:szCs w:val="19"/>
              </w:rPr>
            </w:pPr>
            <w:r w:rsidRPr="00215F4A">
              <w:rPr>
                <w:rFonts w:ascii="HG丸ｺﾞｼｯｸM-PRO" w:eastAsia="HG丸ｺﾞｼｯｸM-PRO" w:hAnsiTheme="majorEastAsia" w:hint="eastAsia"/>
                <w:spacing w:val="-4"/>
                <w:sz w:val="19"/>
                <w:szCs w:val="19"/>
              </w:rPr>
              <w:t>りんごでは、果実が傷つかないようにするなど、かび毒（パツリン）汚染の低減対策を実施している。</w:t>
            </w:r>
          </w:p>
        </w:tc>
        <w:tc>
          <w:tcPr>
            <w:tcW w:w="567" w:type="dxa"/>
            <w:vAlign w:val="center"/>
          </w:tcPr>
          <w:p w14:paraId="52A76D21" w14:textId="77777777" w:rsidR="003038C4" w:rsidRPr="0099208A" w:rsidRDefault="003038C4" w:rsidP="002D6631">
            <w:pPr>
              <w:spacing w:line="310" w:lineRule="exact"/>
              <w:jc w:val="center"/>
              <w:rPr>
                <w:rFonts w:ascii="HG丸ｺﾞｼｯｸM-PRO" w:eastAsia="HG丸ｺﾞｼｯｸM-PRO" w:hAnsiTheme="majorEastAsia"/>
                <w:b/>
              </w:rPr>
            </w:pPr>
            <w:r w:rsidRPr="0099208A">
              <w:rPr>
                <w:rFonts w:ascii="HG丸ｺﾞｼｯｸM-PRO" w:eastAsia="HG丸ｺﾞｼｯｸM-PRO" w:hAnsiTheme="majorEastAsia" w:hint="eastAsia"/>
                <w:b/>
              </w:rPr>
              <w:t>-</w:t>
            </w:r>
          </w:p>
        </w:tc>
        <w:tc>
          <w:tcPr>
            <w:tcW w:w="992" w:type="dxa"/>
          </w:tcPr>
          <w:p w14:paraId="7C127469" w14:textId="77777777" w:rsidR="003038C4" w:rsidRPr="0099208A" w:rsidRDefault="003038C4" w:rsidP="002D6631">
            <w:pPr>
              <w:spacing w:beforeLines="30" w:before="108" w:line="240" w:lineRule="exact"/>
              <w:rPr>
                <w:rFonts w:ascii="HGP創英角ｺﾞｼｯｸUB" w:eastAsia="HGP創英角ｺﾞｼｯｸUB" w:hAnsiTheme="majorEastAsia"/>
                <w:b/>
              </w:rPr>
            </w:pPr>
          </w:p>
        </w:tc>
      </w:tr>
      <w:tr w:rsidR="003038C4" w:rsidRPr="00D85E52" w14:paraId="2CB3F0CF" w14:textId="77777777" w:rsidTr="002D6631">
        <w:tc>
          <w:tcPr>
            <w:tcW w:w="440" w:type="dxa"/>
            <w:shd w:val="clear" w:color="auto" w:fill="B6DDE8" w:themeFill="accent5" w:themeFillTint="66"/>
          </w:tcPr>
          <w:p w14:paraId="4C1844BC" w14:textId="35496534" w:rsidR="003038C4" w:rsidRPr="003B46D5" w:rsidRDefault="007A13C4" w:rsidP="002D6631">
            <w:pPr>
              <w:widowControl/>
              <w:spacing w:beforeLines="30" w:before="108" w:line="310" w:lineRule="exact"/>
              <w:rPr>
                <w:rFonts w:hAnsiTheme="majorEastAsia"/>
                <w:b/>
                <w:sz w:val="22"/>
              </w:rPr>
            </w:pPr>
            <w:r>
              <w:rPr>
                <w:rFonts w:hAnsiTheme="majorEastAsia"/>
                <w:b/>
                <w:sz w:val="22"/>
              </w:rPr>
              <w:t>37</w:t>
            </w:r>
          </w:p>
        </w:tc>
        <w:tc>
          <w:tcPr>
            <w:tcW w:w="2078" w:type="dxa"/>
          </w:tcPr>
          <w:p w14:paraId="5A11BDBB" w14:textId="77777777" w:rsidR="003038C4" w:rsidRPr="00215F4A" w:rsidRDefault="003038C4" w:rsidP="002D6631">
            <w:pPr>
              <w:widowControl/>
              <w:spacing w:line="31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特定外来生物を適正に利用している</w:t>
            </w:r>
          </w:p>
        </w:tc>
        <w:tc>
          <w:tcPr>
            <w:tcW w:w="567" w:type="dxa"/>
          </w:tcPr>
          <w:p w14:paraId="75A89C2D" w14:textId="77777777" w:rsidR="003038C4" w:rsidRPr="00215F4A" w:rsidRDefault="003038C4" w:rsidP="002D6631">
            <w:pPr>
              <w:widowControl/>
              <w:spacing w:beforeLines="30" w:before="108" w:line="310" w:lineRule="exact"/>
              <w:jc w:val="center"/>
              <w:rPr>
                <w:rFonts w:ascii="HG丸ｺﾞｼｯｸM-PRO" w:eastAsia="HG丸ｺﾞｼｯｸM-PRO" w:hAnsiTheme="majorEastAsia"/>
                <w:sz w:val="16"/>
                <w:szCs w:val="16"/>
              </w:rPr>
            </w:pPr>
            <w:r w:rsidRPr="00215F4A">
              <w:rPr>
                <w:rFonts w:ascii="HG丸ｺﾞｼｯｸM-PRO" w:eastAsia="HG丸ｺﾞｼｯｸM-PRO" w:hAnsiTheme="majorEastAsia" w:hint="eastAsia"/>
                <w:sz w:val="16"/>
                <w:szCs w:val="16"/>
              </w:rPr>
              <w:t>必須</w:t>
            </w:r>
          </w:p>
        </w:tc>
        <w:tc>
          <w:tcPr>
            <w:tcW w:w="5812" w:type="dxa"/>
          </w:tcPr>
          <w:p w14:paraId="607C641B" w14:textId="77777777" w:rsidR="003038C4" w:rsidRPr="00215F4A" w:rsidRDefault="003038C4" w:rsidP="002D6631">
            <w:pPr>
              <w:widowControl/>
              <w:spacing w:line="28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セイヨウオオマルハナバチの飼養に関する環境省の許可取得及び適切な飼育管理を行っている。【法令上の義務】</w:t>
            </w:r>
          </w:p>
        </w:tc>
        <w:tc>
          <w:tcPr>
            <w:tcW w:w="567" w:type="dxa"/>
            <w:vAlign w:val="center"/>
          </w:tcPr>
          <w:p w14:paraId="1F194018" w14:textId="77777777" w:rsidR="003038C4" w:rsidRPr="00F009D2" w:rsidRDefault="003038C4" w:rsidP="002D6631">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26BC9BDB" w14:textId="77777777" w:rsidR="003038C4" w:rsidRPr="00F009D2" w:rsidRDefault="003038C4" w:rsidP="002D6631">
            <w:pPr>
              <w:widowControl/>
              <w:spacing w:line="310" w:lineRule="exact"/>
              <w:rPr>
                <w:rFonts w:ascii="HG丸ｺﾞｼｯｸM-PRO" w:eastAsia="HG丸ｺﾞｼｯｸM-PRO" w:hAnsiTheme="majorEastAsia"/>
                <w:sz w:val="22"/>
              </w:rPr>
            </w:pPr>
          </w:p>
        </w:tc>
      </w:tr>
      <w:tr w:rsidR="003038C4" w:rsidRPr="00D85E52" w14:paraId="1022BB9E" w14:textId="77777777" w:rsidTr="002D6631">
        <w:tc>
          <w:tcPr>
            <w:tcW w:w="440" w:type="dxa"/>
            <w:shd w:val="clear" w:color="auto" w:fill="B6DDE8" w:themeFill="accent5" w:themeFillTint="66"/>
          </w:tcPr>
          <w:p w14:paraId="0E29FD49" w14:textId="62FDFAEE" w:rsidR="003038C4" w:rsidRPr="003B46D5" w:rsidRDefault="00C75789" w:rsidP="002D6631">
            <w:pPr>
              <w:widowControl/>
              <w:spacing w:beforeLines="30" w:before="108" w:line="310" w:lineRule="exact"/>
              <w:rPr>
                <w:rFonts w:hAnsiTheme="majorEastAsia"/>
                <w:b/>
                <w:sz w:val="22"/>
              </w:rPr>
            </w:pPr>
            <w:r>
              <w:rPr>
                <w:rFonts w:hAnsiTheme="majorEastAsia" w:hint="eastAsia"/>
                <w:b/>
                <w:sz w:val="22"/>
              </w:rPr>
              <w:t>3</w:t>
            </w:r>
            <w:r w:rsidR="007A13C4">
              <w:rPr>
                <w:rFonts w:hAnsiTheme="majorEastAsia"/>
                <w:b/>
                <w:sz w:val="22"/>
              </w:rPr>
              <w:t>8</w:t>
            </w:r>
          </w:p>
        </w:tc>
        <w:tc>
          <w:tcPr>
            <w:tcW w:w="2078" w:type="dxa"/>
          </w:tcPr>
          <w:p w14:paraId="7BE682F4" w14:textId="77777777" w:rsidR="003038C4" w:rsidRPr="00215F4A" w:rsidRDefault="003038C4" w:rsidP="002D6631">
            <w:pPr>
              <w:widowControl/>
              <w:spacing w:line="31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エネルギーの節減対策を実施している</w:t>
            </w:r>
          </w:p>
        </w:tc>
        <w:tc>
          <w:tcPr>
            <w:tcW w:w="567" w:type="dxa"/>
          </w:tcPr>
          <w:p w14:paraId="553AB5A3" w14:textId="77777777" w:rsidR="003038C4" w:rsidRPr="00215F4A" w:rsidRDefault="003038C4" w:rsidP="002D6631">
            <w:pPr>
              <w:widowControl/>
              <w:spacing w:beforeLines="30" w:before="108" w:line="310" w:lineRule="exact"/>
              <w:jc w:val="center"/>
              <w:rPr>
                <w:rFonts w:ascii="HG丸ｺﾞｼｯｸM-PRO" w:eastAsia="HG丸ｺﾞｼｯｸM-PRO" w:hAnsiTheme="majorEastAsia"/>
                <w:sz w:val="16"/>
                <w:szCs w:val="16"/>
              </w:rPr>
            </w:pPr>
            <w:r w:rsidRPr="00215F4A">
              <w:rPr>
                <w:rFonts w:ascii="HG丸ｺﾞｼｯｸM-PRO" w:eastAsia="HG丸ｺﾞｼｯｸM-PRO" w:hAnsiTheme="majorEastAsia" w:hint="eastAsia"/>
                <w:sz w:val="16"/>
                <w:szCs w:val="16"/>
              </w:rPr>
              <w:t>重要</w:t>
            </w:r>
          </w:p>
        </w:tc>
        <w:tc>
          <w:tcPr>
            <w:tcW w:w="5812" w:type="dxa"/>
          </w:tcPr>
          <w:p w14:paraId="485716BD" w14:textId="77777777" w:rsidR="003038C4" w:rsidRPr="00215F4A" w:rsidRDefault="003038C4" w:rsidP="002D6631">
            <w:pPr>
              <w:widowControl/>
              <w:spacing w:line="28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施設・機械等の使用において、不必要・非効率なエネルギー消費の節減に努めている。</w:t>
            </w:r>
          </w:p>
        </w:tc>
        <w:tc>
          <w:tcPr>
            <w:tcW w:w="567" w:type="dxa"/>
          </w:tcPr>
          <w:p w14:paraId="50103969" w14:textId="77777777" w:rsidR="003038C4" w:rsidRPr="00F009D2" w:rsidRDefault="003038C4" w:rsidP="002D6631">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19774870" w14:textId="77777777" w:rsidR="003038C4" w:rsidRPr="00F009D2" w:rsidRDefault="003038C4" w:rsidP="002D6631">
            <w:pPr>
              <w:widowControl/>
              <w:spacing w:line="310" w:lineRule="exact"/>
              <w:rPr>
                <w:rFonts w:ascii="HG丸ｺﾞｼｯｸM-PRO" w:eastAsia="HG丸ｺﾞｼｯｸM-PRO" w:hAnsiTheme="majorEastAsia"/>
                <w:sz w:val="22"/>
              </w:rPr>
            </w:pPr>
          </w:p>
        </w:tc>
      </w:tr>
      <w:tr w:rsidR="003038C4" w:rsidRPr="00D85E52" w14:paraId="729B07C8" w14:textId="77777777" w:rsidTr="002D6631">
        <w:tc>
          <w:tcPr>
            <w:tcW w:w="440" w:type="dxa"/>
            <w:shd w:val="clear" w:color="auto" w:fill="B6DDE8" w:themeFill="accent5" w:themeFillTint="66"/>
          </w:tcPr>
          <w:p w14:paraId="1F846874" w14:textId="0D93B4AD" w:rsidR="003038C4" w:rsidRPr="003B46D5" w:rsidRDefault="007A13C4" w:rsidP="002D6631">
            <w:pPr>
              <w:widowControl/>
              <w:spacing w:beforeLines="30" w:before="108" w:line="310" w:lineRule="exact"/>
              <w:rPr>
                <w:rFonts w:hAnsiTheme="majorEastAsia"/>
                <w:b/>
                <w:sz w:val="22"/>
              </w:rPr>
            </w:pPr>
            <w:r>
              <w:rPr>
                <w:rFonts w:hAnsiTheme="majorEastAsia"/>
                <w:b/>
                <w:sz w:val="22"/>
              </w:rPr>
              <w:t>39</w:t>
            </w:r>
          </w:p>
        </w:tc>
        <w:tc>
          <w:tcPr>
            <w:tcW w:w="2078" w:type="dxa"/>
          </w:tcPr>
          <w:p w14:paraId="35A7EBA1" w14:textId="77777777" w:rsidR="003038C4" w:rsidRPr="00215F4A" w:rsidRDefault="003038C4" w:rsidP="002D6631">
            <w:pPr>
              <w:widowControl/>
              <w:spacing w:line="31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鳥獣被害対策を実施している</w:t>
            </w:r>
          </w:p>
        </w:tc>
        <w:tc>
          <w:tcPr>
            <w:tcW w:w="567" w:type="dxa"/>
          </w:tcPr>
          <w:p w14:paraId="06074FE4" w14:textId="77777777" w:rsidR="003038C4" w:rsidRPr="00215F4A" w:rsidRDefault="003038C4" w:rsidP="002D6631">
            <w:pPr>
              <w:widowControl/>
              <w:spacing w:beforeLines="30" w:before="108" w:line="310" w:lineRule="exact"/>
              <w:jc w:val="center"/>
              <w:rPr>
                <w:rFonts w:ascii="HG丸ｺﾞｼｯｸM-PRO" w:eastAsia="HG丸ｺﾞｼｯｸM-PRO" w:hAnsiTheme="majorEastAsia"/>
                <w:sz w:val="16"/>
                <w:szCs w:val="16"/>
              </w:rPr>
            </w:pPr>
            <w:r w:rsidRPr="00215F4A">
              <w:rPr>
                <w:rFonts w:ascii="HG丸ｺﾞｼｯｸM-PRO" w:eastAsia="HG丸ｺﾞｼｯｸM-PRO" w:hAnsiTheme="majorEastAsia" w:hint="eastAsia"/>
                <w:sz w:val="16"/>
                <w:szCs w:val="16"/>
              </w:rPr>
              <w:t>重要</w:t>
            </w:r>
          </w:p>
        </w:tc>
        <w:tc>
          <w:tcPr>
            <w:tcW w:w="5812" w:type="dxa"/>
          </w:tcPr>
          <w:p w14:paraId="61908D7B" w14:textId="77777777" w:rsidR="003038C4" w:rsidRPr="00215F4A" w:rsidRDefault="003038C4" w:rsidP="002D6631">
            <w:pPr>
              <w:widowControl/>
              <w:spacing w:line="28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tcPr>
          <w:p w14:paraId="0190959C" w14:textId="77777777" w:rsidR="003038C4" w:rsidRPr="00F009D2" w:rsidRDefault="003038C4" w:rsidP="002D6631">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992" w:type="dxa"/>
          </w:tcPr>
          <w:p w14:paraId="22C820B2" w14:textId="77777777" w:rsidR="003038C4" w:rsidRPr="00F009D2" w:rsidRDefault="003038C4" w:rsidP="002D6631">
            <w:pPr>
              <w:widowControl/>
              <w:spacing w:line="310" w:lineRule="exact"/>
              <w:rPr>
                <w:rFonts w:ascii="HG丸ｺﾞｼｯｸM-PRO" w:eastAsia="HG丸ｺﾞｼｯｸM-PRO" w:hAnsiTheme="majorEastAsia"/>
                <w:sz w:val="22"/>
              </w:rPr>
            </w:pPr>
          </w:p>
        </w:tc>
      </w:tr>
    </w:tbl>
    <w:p w14:paraId="4086750F" w14:textId="77777777" w:rsidR="003038C4" w:rsidRDefault="003038C4" w:rsidP="003038C4">
      <w:pPr>
        <w:widowControl/>
        <w:jc w:val="left"/>
        <w:rPr>
          <w:rFonts w:hAnsiTheme="majorEastAsia"/>
          <w:position w:val="-6"/>
          <w:sz w:val="22"/>
        </w:rPr>
      </w:pPr>
    </w:p>
    <w:p w14:paraId="0145AA2D" w14:textId="77777777" w:rsidR="00674798" w:rsidRDefault="00E069E5" w:rsidP="002E4498">
      <w:pPr>
        <w:widowControl/>
        <w:jc w:val="left"/>
        <w:rPr>
          <w:rFonts w:hAnsiTheme="majorEastAsia"/>
          <w:position w:val="-6"/>
          <w:sz w:val="22"/>
        </w:rPr>
      </w:pPr>
      <w:bookmarkStart w:id="0" w:name="_GoBack"/>
      <w:bookmarkEnd w:id="0"/>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3056" behindDoc="0" locked="0" layoutInCell="1" allowOverlap="1" wp14:anchorId="33FE8DD2" wp14:editId="47938C54">
                <wp:simplePos x="0" y="0"/>
                <wp:positionH relativeFrom="column">
                  <wp:posOffset>3129915</wp:posOffset>
                </wp:positionH>
                <wp:positionV relativeFrom="paragraph">
                  <wp:posOffset>438785</wp:posOffset>
                </wp:positionV>
                <wp:extent cx="417830" cy="228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45979D68" w14:textId="257B8C89" w:rsidR="002D6631" w:rsidRDefault="00722E55" w:rsidP="00E069E5">
                            <w:pPr>
                              <w:rPr>
                                <w:rFonts w:asciiTheme="minorHAnsi"/>
                                <w:sz w:val="21"/>
                                <w:szCs w:val="21"/>
                              </w:rPr>
                            </w:pPr>
                            <w:r>
                              <w:rPr>
                                <w:rFonts w:asciiTheme="minorHAnsi"/>
                                <w:sz w:val="21"/>
                                <w:szCs w:val="21"/>
                              </w:rPr>
                              <w:t>24-5</w:t>
                            </w:r>
                          </w:p>
                          <w:p w14:paraId="31A5174C" w14:textId="77777777" w:rsidR="00722E55" w:rsidRPr="00E47BDA" w:rsidRDefault="00722E55" w:rsidP="00E069E5">
                            <w:pPr>
                              <w:rPr>
                                <w:rFonts w:asciiTheme="minorHAnsi" w:hint="eastAsia"/>
                                <w:sz w:val="21"/>
                                <w:szCs w:val="21"/>
                              </w:rPr>
                            </w:pP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8DD2" id="テキスト ボックス 14" o:spid="_x0000_s1040" type="#_x0000_t202" style="position:absolute;margin-left:246.45pt;margin-top:34.55pt;width:32.9pt;height:18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" filled="f" stroked="f" strokeweight=".5pt">
                <v:textbox inset=",0,,0">
                  <w:txbxContent>
                    <w:p w14:paraId="45979D68" w14:textId="257B8C89" w:rsidR="002D6631" w:rsidRDefault="00722E55" w:rsidP="00E069E5">
                      <w:pPr>
                        <w:rPr>
                          <w:rFonts w:asciiTheme="minorHAnsi"/>
                          <w:sz w:val="21"/>
                          <w:szCs w:val="21"/>
                        </w:rPr>
                      </w:pPr>
                      <w:r>
                        <w:rPr>
                          <w:rFonts w:asciiTheme="minorHAnsi"/>
                          <w:sz w:val="21"/>
                          <w:szCs w:val="21"/>
                        </w:rPr>
                        <w:t>24-5</w:t>
                      </w:r>
                    </w:p>
                    <w:p w14:paraId="31A5174C" w14:textId="77777777" w:rsidR="00722E55" w:rsidRPr="00E47BDA" w:rsidRDefault="00722E55" w:rsidP="00E069E5">
                      <w:pPr>
                        <w:rPr>
                          <w:rFonts w:asciiTheme="minorHAnsi" w:hint="eastAsia"/>
                          <w:sz w:val="21"/>
                          <w:szCs w:val="21"/>
                        </w:rPr>
                      </w:pPr>
                    </w:p>
                  </w:txbxContent>
                </v:textbox>
              </v:shape>
            </w:pict>
          </mc:Fallback>
        </mc:AlternateContent>
      </w:r>
    </w:p>
    <w:sectPr w:rsidR="00674798" w:rsidSect="00A166D1">
      <w:headerReference w:type="first" r:id="rId9"/>
      <w:pgSz w:w="11906" w:h="16838"/>
      <w:pgMar w:top="567" w:right="851" w:bottom="567" w:left="851" w:header="680" w:footer="113"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E6AD3" w14:textId="77777777" w:rsidR="007B10C5" w:rsidRDefault="007B10C5" w:rsidP="008318C5">
      <w:r>
        <w:separator/>
      </w:r>
    </w:p>
  </w:endnote>
  <w:endnote w:type="continuationSeparator" w:id="0">
    <w:p w14:paraId="09CAF159" w14:textId="77777777" w:rsidR="007B10C5" w:rsidRDefault="007B10C5"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AA3E" w14:textId="77777777" w:rsidR="007B10C5" w:rsidRDefault="007B10C5" w:rsidP="008318C5">
      <w:r>
        <w:separator/>
      </w:r>
    </w:p>
  </w:footnote>
  <w:footnote w:type="continuationSeparator" w:id="0">
    <w:p w14:paraId="1EF4C67F" w14:textId="77777777" w:rsidR="007B10C5" w:rsidRDefault="007B10C5" w:rsidP="0083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6231" w14:textId="77777777" w:rsidR="002D6631" w:rsidRDefault="002D6631">
    <w:pPr>
      <w:pStyle w:val="a4"/>
    </w:pPr>
    <w:r>
      <w:rPr>
        <w:rFonts w:hint="eastAsia"/>
      </w:rPr>
      <w:t>標準様式第３号　　　　　　　　　　　　　　　　　　　　　　　　　　　　　　Ver1.1（農林水産省ＧＡＰガイドライン準拠）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BB1A4646"/>
    <w:lvl w:ilvl="0" w:tplc="9AF09626">
      <w:start w:val="1"/>
      <w:numFmt w:val="decimalEnclosedCircle"/>
      <w:lvlText w:val="%1"/>
      <w:lvlJc w:val="left"/>
      <w:pPr>
        <w:ind w:left="2061"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E94A36"/>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7"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B8321E"/>
    <w:multiLevelType w:val="hybridMultilevel"/>
    <w:tmpl w:val="F45ABD7E"/>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9"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
  </w:num>
  <w:num w:numId="3">
    <w:abstractNumId w:val="8"/>
  </w:num>
  <w:num w:numId="4">
    <w:abstractNumId w:val="2"/>
  </w:num>
  <w:num w:numId="5">
    <w:abstractNumId w:val="7"/>
  </w:num>
  <w:num w:numId="6">
    <w:abstractNumId w:val="1"/>
  </w:num>
  <w:num w:numId="7">
    <w:abstractNumId w:val="9"/>
  </w:num>
  <w:num w:numId="8">
    <w:abstractNumId w:val="0"/>
  </w:num>
  <w:num w:numId="9">
    <w:abstractNumId w:val="5"/>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83">
      <v:textbox inset="5.85pt,.7pt,5.85pt,.7pt"/>
      <o:colormru v:ext="edit" colors="#ff9,#f90,#f06,#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59"/>
    <w:rsid w:val="00004992"/>
    <w:rsid w:val="0000786E"/>
    <w:rsid w:val="00011D98"/>
    <w:rsid w:val="00012A1A"/>
    <w:rsid w:val="00014D03"/>
    <w:rsid w:val="00015184"/>
    <w:rsid w:val="00024343"/>
    <w:rsid w:val="000266BA"/>
    <w:rsid w:val="00050173"/>
    <w:rsid w:val="000672A0"/>
    <w:rsid w:val="00070FF9"/>
    <w:rsid w:val="00073DD3"/>
    <w:rsid w:val="0007758F"/>
    <w:rsid w:val="0007794E"/>
    <w:rsid w:val="00080C13"/>
    <w:rsid w:val="0008296C"/>
    <w:rsid w:val="00085D41"/>
    <w:rsid w:val="00095684"/>
    <w:rsid w:val="00095ADD"/>
    <w:rsid w:val="000A01DE"/>
    <w:rsid w:val="000B6D4D"/>
    <w:rsid w:val="000C523C"/>
    <w:rsid w:val="000F1C54"/>
    <w:rsid w:val="000F2957"/>
    <w:rsid w:val="00103D12"/>
    <w:rsid w:val="00120096"/>
    <w:rsid w:val="00120D60"/>
    <w:rsid w:val="00127CCC"/>
    <w:rsid w:val="00127FA4"/>
    <w:rsid w:val="00130C1A"/>
    <w:rsid w:val="00133453"/>
    <w:rsid w:val="00136420"/>
    <w:rsid w:val="00137F18"/>
    <w:rsid w:val="0014194B"/>
    <w:rsid w:val="0014500B"/>
    <w:rsid w:val="00145323"/>
    <w:rsid w:val="00165E86"/>
    <w:rsid w:val="00171019"/>
    <w:rsid w:val="00186A6D"/>
    <w:rsid w:val="00192902"/>
    <w:rsid w:val="001A6F67"/>
    <w:rsid w:val="001B7DF1"/>
    <w:rsid w:val="001C34A2"/>
    <w:rsid w:val="001F0D78"/>
    <w:rsid w:val="001F448D"/>
    <w:rsid w:val="00205481"/>
    <w:rsid w:val="00215F4A"/>
    <w:rsid w:val="00221ED0"/>
    <w:rsid w:val="0023153E"/>
    <w:rsid w:val="00237086"/>
    <w:rsid w:val="00242877"/>
    <w:rsid w:val="00243F11"/>
    <w:rsid w:val="00243F4F"/>
    <w:rsid w:val="002454A5"/>
    <w:rsid w:val="00257414"/>
    <w:rsid w:val="00264BB9"/>
    <w:rsid w:val="00270D41"/>
    <w:rsid w:val="0027125B"/>
    <w:rsid w:val="002751D4"/>
    <w:rsid w:val="0029115F"/>
    <w:rsid w:val="002926F0"/>
    <w:rsid w:val="00295E77"/>
    <w:rsid w:val="00297CA5"/>
    <w:rsid w:val="002A1C41"/>
    <w:rsid w:val="002A331A"/>
    <w:rsid w:val="002C014C"/>
    <w:rsid w:val="002C0CDC"/>
    <w:rsid w:val="002D6631"/>
    <w:rsid w:val="002E2762"/>
    <w:rsid w:val="002E4498"/>
    <w:rsid w:val="0030111F"/>
    <w:rsid w:val="003038C4"/>
    <w:rsid w:val="00305CD8"/>
    <w:rsid w:val="0031300E"/>
    <w:rsid w:val="00316CC8"/>
    <w:rsid w:val="00324522"/>
    <w:rsid w:val="00330445"/>
    <w:rsid w:val="00337925"/>
    <w:rsid w:val="003873B1"/>
    <w:rsid w:val="003A373A"/>
    <w:rsid w:val="003A399E"/>
    <w:rsid w:val="003B2542"/>
    <w:rsid w:val="003B33A8"/>
    <w:rsid w:val="003B46D5"/>
    <w:rsid w:val="003D0468"/>
    <w:rsid w:val="003E11D6"/>
    <w:rsid w:val="003F4402"/>
    <w:rsid w:val="003F6185"/>
    <w:rsid w:val="003F6429"/>
    <w:rsid w:val="004119DD"/>
    <w:rsid w:val="00413438"/>
    <w:rsid w:val="00422B7F"/>
    <w:rsid w:val="00424F81"/>
    <w:rsid w:val="00425262"/>
    <w:rsid w:val="00430935"/>
    <w:rsid w:val="0044200A"/>
    <w:rsid w:val="004435EC"/>
    <w:rsid w:val="0044667C"/>
    <w:rsid w:val="00447654"/>
    <w:rsid w:val="00460797"/>
    <w:rsid w:val="0046182B"/>
    <w:rsid w:val="0046375D"/>
    <w:rsid w:val="00473275"/>
    <w:rsid w:val="004735A4"/>
    <w:rsid w:val="00484C51"/>
    <w:rsid w:val="00496DDC"/>
    <w:rsid w:val="00497FCA"/>
    <w:rsid w:val="004A0F41"/>
    <w:rsid w:val="004B41B4"/>
    <w:rsid w:val="004C012A"/>
    <w:rsid w:val="004D0E76"/>
    <w:rsid w:val="004E1B1A"/>
    <w:rsid w:val="004E6540"/>
    <w:rsid w:val="00500271"/>
    <w:rsid w:val="00502DC2"/>
    <w:rsid w:val="00506F5A"/>
    <w:rsid w:val="00507919"/>
    <w:rsid w:val="0051351C"/>
    <w:rsid w:val="00517C95"/>
    <w:rsid w:val="0052115E"/>
    <w:rsid w:val="005323B0"/>
    <w:rsid w:val="005405F8"/>
    <w:rsid w:val="00546325"/>
    <w:rsid w:val="00557215"/>
    <w:rsid w:val="0056231D"/>
    <w:rsid w:val="00563D54"/>
    <w:rsid w:val="00571B9A"/>
    <w:rsid w:val="00580100"/>
    <w:rsid w:val="00580B7C"/>
    <w:rsid w:val="005849DD"/>
    <w:rsid w:val="005924BA"/>
    <w:rsid w:val="00593522"/>
    <w:rsid w:val="0059609D"/>
    <w:rsid w:val="0059626B"/>
    <w:rsid w:val="005A2746"/>
    <w:rsid w:val="005A3749"/>
    <w:rsid w:val="005E16BD"/>
    <w:rsid w:val="005E297A"/>
    <w:rsid w:val="005E7E5C"/>
    <w:rsid w:val="005F4771"/>
    <w:rsid w:val="006163DF"/>
    <w:rsid w:val="00623423"/>
    <w:rsid w:val="00625E30"/>
    <w:rsid w:val="00633232"/>
    <w:rsid w:val="006356A1"/>
    <w:rsid w:val="006375F9"/>
    <w:rsid w:val="00650B00"/>
    <w:rsid w:val="0065730D"/>
    <w:rsid w:val="00662885"/>
    <w:rsid w:val="00674798"/>
    <w:rsid w:val="006811BA"/>
    <w:rsid w:val="00683655"/>
    <w:rsid w:val="006875EF"/>
    <w:rsid w:val="006909F0"/>
    <w:rsid w:val="00695FAF"/>
    <w:rsid w:val="006B3126"/>
    <w:rsid w:val="006B3845"/>
    <w:rsid w:val="006B3BB6"/>
    <w:rsid w:val="006B4A6A"/>
    <w:rsid w:val="006C7A86"/>
    <w:rsid w:val="006D20A5"/>
    <w:rsid w:val="006E17DA"/>
    <w:rsid w:val="006E4B58"/>
    <w:rsid w:val="006E63B1"/>
    <w:rsid w:val="00712CED"/>
    <w:rsid w:val="00716ECD"/>
    <w:rsid w:val="007174FC"/>
    <w:rsid w:val="00720C93"/>
    <w:rsid w:val="0072142E"/>
    <w:rsid w:val="00722E55"/>
    <w:rsid w:val="00724179"/>
    <w:rsid w:val="00732536"/>
    <w:rsid w:val="00753B46"/>
    <w:rsid w:val="00762F1F"/>
    <w:rsid w:val="00766886"/>
    <w:rsid w:val="00766CE6"/>
    <w:rsid w:val="0077338D"/>
    <w:rsid w:val="00777706"/>
    <w:rsid w:val="0078295D"/>
    <w:rsid w:val="00790147"/>
    <w:rsid w:val="00791B95"/>
    <w:rsid w:val="007A13C4"/>
    <w:rsid w:val="007A6D4C"/>
    <w:rsid w:val="007B10C5"/>
    <w:rsid w:val="007B3368"/>
    <w:rsid w:val="007B5D8B"/>
    <w:rsid w:val="007B6005"/>
    <w:rsid w:val="007C36D4"/>
    <w:rsid w:val="007C7875"/>
    <w:rsid w:val="007D4632"/>
    <w:rsid w:val="007E2157"/>
    <w:rsid w:val="007E3FA3"/>
    <w:rsid w:val="007F5BA6"/>
    <w:rsid w:val="00807121"/>
    <w:rsid w:val="00813F05"/>
    <w:rsid w:val="0082332D"/>
    <w:rsid w:val="00827258"/>
    <w:rsid w:val="008318C5"/>
    <w:rsid w:val="00833DFF"/>
    <w:rsid w:val="00836231"/>
    <w:rsid w:val="008568C5"/>
    <w:rsid w:val="0086138A"/>
    <w:rsid w:val="00862507"/>
    <w:rsid w:val="0086412C"/>
    <w:rsid w:val="00884FE6"/>
    <w:rsid w:val="00891EDE"/>
    <w:rsid w:val="0089467C"/>
    <w:rsid w:val="008A09F1"/>
    <w:rsid w:val="008A1785"/>
    <w:rsid w:val="008B1B04"/>
    <w:rsid w:val="008B4955"/>
    <w:rsid w:val="008C589B"/>
    <w:rsid w:val="008D08FE"/>
    <w:rsid w:val="008D5050"/>
    <w:rsid w:val="008D6F31"/>
    <w:rsid w:val="008D7BC2"/>
    <w:rsid w:val="008E2E6D"/>
    <w:rsid w:val="008E34D6"/>
    <w:rsid w:val="008F75E6"/>
    <w:rsid w:val="00905153"/>
    <w:rsid w:val="00910B3C"/>
    <w:rsid w:val="0091382A"/>
    <w:rsid w:val="00915748"/>
    <w:rsid w:val="0092571C"/>
    <w:rsid w:val="0092778F"/>
    <w:rsid w:val="00930C79"/>
    <w:rsid w:val="00945328"/>
    <w:rsid w:val="00947B95"/>
    <w:rsid w:val="00950274"/>
    <w:rsid w:val="009631C7"/>
    <w:rsid w:val="00967C8F"/>
    <w:rsid w:val="00970C8F"/>
    <w:rsid w:val="0097521F"/>
    <w:rsid w:val="00977FEA"/>
    <w:rsid w:val="0098215F"/>
    <w:rsid w:val="0099208A"/>
    <w:rsid w:val="00992A5E"/>
    <w:rsid w:val="009950DE"/>
    <w:rsid w:val="009A2A86"/>
    <w:rsid w:val="009A3E6B"/>
    <w:rsid w:val="009C2CFF"/>
    <w:rsid w:val="009C6654"/>
    <w:rsid w:val="009D2396"/>
    <w:rsid w:val="009D2720"/>
    <w:rsid w:val="009D7D3C"/>
    <w:rsid w:val="009E29FA"/>
    <w:rsid w:val="009E2A01"/>
    <w:rsid w:val="009E3762"/>
    <w:rsid w:val="009E4475"/>
    <w:rsid w:val="00A01F64"/>
    <w:rsid w:val="00A04488"/>
    <w:rsid w:val="00A0642B"/>
    <w:rsid w:val="00A15B04"/>
    <w:rsid w:val="00A166D1"/>
    <w:rsid w:val="00A174EE"/>
    <w:rsid w:val="00A263FC"/>
    <w:rsid w:val="00A35338"/>
    <w:rsid w:val="00A35757"/>
    <w:rsid w:val="00A40118"/>
    <w:rsid w:val="00A502EF"/>
    <w:rsid w:val="00A50555"/>
    <w:rsid w:val="00A71B67"/>
    <w:rsid w:val="00A71C25"/>
    <w:rsid w:val="00A9292C"/>
    <w:rsid w:val="00A9711B"/>
    <w:rsid w:val="00AA052D"/>
    <w:rsid w:val="00AA273C"/>
    <w:rsid w:val="00AA6504"/>
    <w:rsid w:val="00AB044A"/>
    <w:rsid w:val="00AB0E50"/>
    <w:rsid w:val="00AB1D57"/>
    <w:rsid w:val="00AD1852"/>
    <w:rsid w:val="00AD1ADB"/>
    <w:rsid w:val="00AD3846"/>
    <w:rsid w:val="00AE4176"/>
    <w:rsid w:val="00AF14D4"/>
    <w:rsid w:val="00AF2A51"/>
    <w:rsid w:val="00B04261"/>
    <w:rsid w:val="00B073E8"/>
    <w:rsid w:val="00B1005C"/>
    <w:rsid w:val="00B11F02"/>
    <w:rsid w:val="00B168E4"/>
    <w:rsid w:val="00B225ED"/>
    <w:rsid w:val="00B24BF8"/>
    <w:rsid w:val="00B32CD4"/>
    <w:rsid w:val="00B35394"/>
    <w:rsid w:val="00B37C3C"/>
    <w:rsid w:val="00B418AF"/>
    <w:rsid w:val="00B41CC0"/>
    <w:rsid w:val="00B45097"/>
    <w:rsid w:val="00B53078"/>
    <w:rsid w:val="00B534B8"/>
    <w:rsid w:val="00B5429D"/>
    <w:rsid w:val="00B5530B"/>
    <w:rsid w:val="00B62143"/>
    <w:rsid w:val="00B73E15"/>
    <w:rsid w:val="00B74420"/>
    <w:rsid w:val="00B87337"/>
    <w:rsid w:val="00B90810"/>
    <w:rsid w:val="00B90F51"/>
    <w:rsid w:val="00B94F94"/>
    <w:rsid w:val="00B97FAD"/>
    <w:rsid w:val="00BA2793"/>
    <w:rsid w:val="00BB1C10"/>
    <w:rsid w:val="00BB3484"/>
    <w:rsid w:val="00BB408D"/>
    <w:rsid w:val="00BB7E1F"/>
    <w:rsid w:val="00BD2FB0"/>
    <w:rsid w:val="00BE04F9"/>
    <w:rsid w:val="00BE6A29"/>
    <w:rsid w:val="00BE75F8"/>
    <w:rsid w:val="00BF1A3F"/>
    <w:rsid w:val="00BF3EDB"/>
    <w:rsid w:val="00C03A64"/>
    <w:rsid w:val="00C041CF"/>
    <w:rsid w:val="00C0689A"/>
    <w:rsid w:val="00C162C3"/>
    <w:rsid w:val="00C2122D"/>
    <w:rsid w:val="00C34624"/>
    <w:rsid w:val="00C368CB"/>
    <w:rsid w:val="00C420B9"/>
    <w:rsid w:val="00C559E1"/>
    <w:rsid w:val="00C678B5"/>
    <w:rsid w:val="00C7063B"/>
    <w:rsid w:val="00C75789"/>
    <w:rsid w:val="00C75C40"/>
    <w:rsid w:val="00C80A26"/>
    <w:rsid w:val="00C82C51"/>
    <w:rsid w:val="00C8691C"/>
    <w:rsid w:val="00C86C71"/>
    <w:rsid w:val="00C957DF"/>
    <w:rsid w:val="00C96884"/>
    <w:rsid w:val="00CA6618"/>
    <w:rsid w:val="00CB2D40"/>
    <w:rsid w:val="00CB5B37"/>
    <w:rsid w:val="00CC0378"/>
    <w:rsid w:val="00CC43DC"/>
    <w:rsid w:val="00CC4F79"/>
    <w:rsid w:val="00CD7F8F"/>
    <w:rsid w:val="00CE2D72"/>
    <w:rsid w:val="00CE5EE4"/>
    <w:rsid w:val="00CF19A7"/>
    <w:rsid w:val="00CF4C62"/>
    <w:rsid w:val="00D2029D"/>
    <w:rsid w:val="00D21CA4"/>
    <w:rsid w:val="00D22384"/>
    <w:rsid w:val="00D251CF"/>
    <w:rsid w:val="00D36401"/>
    <w:rsid w:val="00D425E0"/>
    <w:rsid w:val="00D44DCB"/>
    <w:rsid w:val="00D50B40"/>
    <w:rsid w:val="00D546C5"/>
    <w:rsid w:val="00D642A4"/>
    <w:rsid w:val="00D72D7E"/>
    <w:rsid w:val="00D85E52"/>
    <w:rsid w:val="00D87D53"/>
    <w:rsid w:val="00D87E31"/>
    <w:rsid w:val="00DA047A"/>
    <w:rsid w:val="00DA34DB"/>
    <w:rsid w:val="00DA77FC"/>
    <w:rsid w:val="00DB0616"/>
    <w:rsid w:val="00DC3941"/>
    <w:rsid w:val="00DC39F2"/>
    <w:rsid w:val="00DC688B"/>
    <w:rsid w:val="00DD5BFA"/>
    <w:rsid w:val="00DD6E9B"/>
    <w:rsid w:val="00E02ABB"/>
    <w:rsid w:val="00E069E5"/>
    <w:rsid w:val="00E10F6E"/>
    <w:rsid w:val="00E21650"/>
    <w:rsid w:val="00E22377"/>
    <w:rsid w:val="00E3675E"/>
    <w:rsid w:val="00E40215"/>
    <w:rsid w:val="00E43009"/>
    <w:rsid w:val="00E43EDB"/>
    <w:rsid w:val="00E47BDA"/>
    <w:rsid w:val="00E52F3C"/>
    <w:rsid w:val="00E552E4"/>
    <w:rsid w:val="00E57D7C"/>
    <w:rsid w:val="00E75971"/>
    <w:rsid w:val="00E8356B"/>
    <w:rsid w:val="00E85B29"/>
    <w:rsid w:val="00E867B0"/>
    <w:rsid w:val="00E91930"/>
    <w:rsid w:val="00E91D6B"/>
    <w:rsid w:val="00E967ED"/>
    <w:rsid w:val="00EA1107"/>
    <w:rsid w:val="00EB0212"/>
    <w:rsid w:val="00EB3486"/>
    <w:rsid w:val="00EC37D7"/>
    <w:rsid w:val="00EC4E48"/>
    <w:rsid w:val="00EE3259"/>
    <w:rsid w:val="00EE6613"/>
    <w:rsid w:val="00EF1379"/>
    <w:rsid w:val="00EF38BE"/>
    <w:rsid w:val="00F009D2"/>
    <w:rsid w:val="00F011C1"/>
    <w:rsid w:val="00F02232"/>
    <w:rsid w:val="00F14AC0"/>
    <w:rsid w:val="00F224A5"/>
    <w:rsid w:val="00F332A9"/>
    <w:rsid w:val="00F3664E"/>
    <w:rsid w:val="00F40AA2"/>
    <w:rsid w:val="00F475BC"/>
    <w:rsid w:val="00F47CC0"/>
    <w:rsid w:val="00F51BC2"/>
    <w:rsid w:val="00F65D4C"/>
    <w:rsid w:val="00F72BE2"/>
    <w:rsid w:val="00F77A57"/>
    <w:rsid w:val="00F8273F"/>
    <w:rsid w:val="00F934D6"/>
    <w:rsid w:val="00FA0140"/>
    <w:rsid w:val="00FB3F74"/>
    <w:rsid w:val="00FB6DA0"/>
    <w:rsid w:val="00FC3FA7"/>
    <w:rsid w:val="00FC6FC6"/>
    <w:rsid w:val="00FD3D5F"/>
    <w:rsid w:val="00FE15AB"/>
    <w:rsid w:val="00FE4E00"/>
    <w:rsid w:val="00FE6935"/>
    <w:rsid w:val="00FF2118"/>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3">
      <v:textbox inset="5.85pt,.7pt,5.85pt,.7pt"/>
      <o:colormru v:ext="edit" colors="#ff9,#f90,#f06,#c00"/>
    </o:shapedefaults>
    <o:shapelayout v:ext="edit">
      <o:idmap v:ext="edit" data="2"/>
    </o:shapelayout>
  </w:shapeDefaults>
  <w:decimalSymbol w:val="."/>
  <w:listSeparator w:val=","/>
  <w14:docId w14:val="1C559937"/>
  <w15:docId w15:val="{009EFED0-8321-405A-88F9-E46B9A00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1316">
      <w:bodyDiv w:val="1"/>
      <w:marLeft w:val="0"/>
      <w:marRight w:val="0"/>
      <w:marTop w:val="0"/>
      <w:marBottom w:val="0"/>
      <w:divBdr>
        <w:top w:val="none" w:sz="0" w:space="0" w:color="auto"/>
        <w:left w:val="none" w:sz="0" w:space="0" w:color="auto"/>
        <w:bottom w:val="none" w:sz="0" w:space="0" w:color="auto"/>
        <w:right w:val="none" w:sz="0" w:space="0" w:color="auto"/>
      </w:divBdr>
    </w:div>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B2239-0C83-48B9-A0D7-F55D9BBF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892</Words>
  <Characters>5088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農業技術環境課　副主幹</cp:lastModifiedBy>
  <cp:revision>3</cp:revision>
  <cp:lastPrinted>2022-04-21T00:23:00Z</cp:lastPrinted>
  <dcterms:created xsi:type="dcterms:W3CDTF">2022-04-28T04:55:00Z</dcterms:created>
  <dcterms:modified xsi:type="dcterms:W3CDTF">2022-05-02T05:29:00Z</dcterms:modified>
</cp:coreProperties>
</file>